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DF5E8" w14:textId="77777777" w:rsidR="00480DF3" w:rsidRDefault="00000000">
      <w:pPr>
        <w:keepNext/>
        <w:spacing w:before="120"/>
        <w:jc w:val="center"/>
      </w:pPr>
      <w:r>
        <w:rPr>
          <w:b/>
          <w:sz w:val="30"/>
        </w:rPr>
        <w:t>TRYB PRZYJMOWANIA REZYGNACJI</w:t>
      </w:r>
    </w:p>
    <w:p w14:paraId="251F7310" w14:textId="77777777" w:rsidR="00480DF3" w:rsidRDefault="00000000">
      <w:pPr>
        <w:keepNext/>
        <w:jc w:val="center"/>
      </w:pPr>
      <w:r>
        <w:rPr>
          <w:b/>
          <w:sz w:val="24"/>
        </w:rPr>
        <w:t>z udziału w zajęciach edukacji zdrowotnej - zdrowia seksualnego</w:t>
      </w:r>
    </w:p>
    <w:p w14:paraId="428E05FA" w14:textId="77777777" w:rsidR="00480DF3" w:rsidRDefault="00480DF3"/>
    <w:p w14:paraId="5D882781" w14:textId="77777777" w:rsidR="00480DF3" w:rsidRDefault="00000000">
      <w:pPr>
        <w:keepNext/>
        <w:spacing w:before="160"/>
        <w:jc w:val="both"/>
      </w:pPr>
      <w:r>
        <w:rPr>
          <w:b/>
        </w:rPr>
        <w:t>Podstawa prawna</w:t>
      </w:r>
    </w:p>
    <w:p w14:paraId="4B6057FB" w14:textId="77777777" w:rsidR="00480DF3" w:rsidRDefault="00000000">
      <w:pPr>
        <w:ind w:left="283"/>
        <w:jc w:val="both"/>
      </w:pPr>
      <w:r>
        <w:t>§ 5 ust. 1 i 2 rozporządzenia Ministra Edukacji z dnia 17 lipca 2026 r. w sprawie sposobu nauczania szkolnego oraz zakresu treści dotyczących wiedzy o życiu seksualnym człowieka, o zasadach świadomego i odpowiedzialnego rodzicielstwa, o wartości rodziny, życia w fazie prenatalnej oraz metodach i środkach świadomej prokreacji zawartych w podstawie programowej kształcenia ogólnego (Dz. U. z 2026 r. poz. 966).</w:t>
      </w:r>
    </w:p>
    <w:p w14:paraId="4A1C0309" w14:textId="77777777" w:rsidR="00480DF3" w:rsidRDefault="00480DF3"/>
    <w:p w14:paraId="2FAD5BB8" w14:textId="77777777" w:rsidR="00480DF3" w:rsidRDefault="00000000">
      <w:pPr>
        <w:keepNext/>
        <w:spacing w:before="200"/>
        <w:jc w:val="both"/>
      </w:pPr>
      <w:r>
        <w:rPr>
          <w:b/>
        </w:rPr>
        <w:t>§ 1. Zasady ogólne</w:t>
      </w:r>
    </w:p>
    <w:p w14:paraId="28A46774" w14:textId="77777777" w:rsidR="00480DF3" w:rsidRDefault="00000000">
      <w:pPr>
        <w:spacing w:before="80"/>
        <w:ind w:left="283"/>
        <w:jc w:val="both"/>
      </w:pPr>
      <w:r>
        <w:t>1. Uczeń bierze udział w zajęciach edukacji zdrowotnej - zdrowia seksualnego, dopóki nie zostanie zgłoszona rezygnacja. Nie jest wymagana zgoda na udział.</w:t>
      </w:r>
    </w:p>
    <w:p w14:paraId="46219D2A" w14:textId="77777777" w:rsidR="00480DF3" w:rsidRDefault="00000000">
      <w:pPr>
        <w:spacing w:before="80"/>
        <w:ind w:left="283"/>
        <w:jc w:val="both"/>
      </w:pPr>
      <w:r>
        <w:t>2. Rezygnację składa rodzic (opiekun prawny) ucznia niepełnoletniego albo pełnoletni uczeń we własnym imieniu.</w:t>
      </w:r>
    </w:p>
    <w:p w14:paraId="12972DCD" w14:textId="77777777" w:rsidR="00480DF3" w:rsidRDefault="00000000">
      <w:pPr>
        <w:spacing w:before="80"/>
        <w:ind w:left="283"/>
        <w:jc w:val="both"/>
      </w:pPr>
      <w:r>
        <w:t>3. Rezygnacja wymaga formy pisemnej i jest kierowana do dyrektora szkoły.</w:t>
      </w:r>
    </w:p>
    <w:p w14:paraId="4CC4C745" w14:textId="77777777" w:rsidR="00480DF3" w:rsidRDefault="00000000">
      <w:pPr>
        <w:spacing w:before="80"/>
        <w:ind w:left="283"/>
        <w:jc w:val="both"/>
      </w:pPr>
      <w:r>
        <w:t>4. Przepis nie określa terminu złożenia rezygnacji - można ją złożyć w każdym czasie, także w trakcie roku szkolnego.</w:t>
      </w:r>
    </w:p>
    <w:p w14:paraId="341D8BF1" w14:textId="77777777" w:rsidR="00480DF3" w:rsidRDefault="00000000">
      <w:pPr>
        <w:spacing w:before="80"/>
        <w:ind w:left="283"/>
        <w:jc w:val="both"/>
      </w:pPr>
      <w:r>
        <w:t>5. Rezygnacja nie dotyczy obowiązkowego przedmiotu edukacja zdrowotna.</w:t>
      </w:r>
    </w:p>
    <w:p w14:paraId="6C8E6946" w14:textId="77777777" w:rsidR="00480DF3" w:rsidRDefault="00000000">
      <w:pPr>
        <w:keepNext/>
        <w:spacing w:before="240"/>
        <w:jc w:val="both"/>
      </w:pPr>
      <w:r>
        <w:rPr>
          <w:b/>
        </w:rPr>
        <w:t>§ 2. Informacja poprzedzająca</w:t>
      </w:r>
    </w:p>
    <w:p w14:paraId="2E69A2A2" w14:textId="77777777" w:rsidR="00480DF3" w:rsidRDefault="00000000">
      <w:pPr>
        <w:spacing w:before="80"/>
        <w:ind w:left="283"/>
        <w:jc w:val="both"/>
      </w:pPr>
      <w:r>
        <w:t>1. Dyrektor ustala i ogłasza termin realizacji zajęć w danym roku szkolnym.</w:t>
      </w:r>
    </w:p>
    <w:p w14:paraId="2590F29A" w14:textId="1B247884" w:rsidR="00480DF3" w:rsidRDefault="00000000">
      <w:pPr>
        <w:spacing w:before="80"/>
        <w:ind w:left="283"/>
        <w:jc w:val="both"/>
      </w:pPr>
      <w:r>
        <w:t>2. Nie</w:t>
      </w:r>
      <w:r w:rsidR="005F37E8">
        <w:t xml:space="preserve"> </w:t>
      </w:r>
      <w:r>
        <w:t>później niż na miesiąc przed przystąpieniem do realizacji zajęć nauczyciel prowadzący zajęcia wraz z wychowawcą przeprowadza co najmniej jedno spotkanie informacyjne z rodzicami lub opiekunami prawnymi uczniów niepełnoletnich oraz z uczniami pełnoletnimi.</w:t>
      </w:r>
    </w:p>
    <w:p w14:paraId="44B7B7F1" w14:textId="77777777" w:rsidR="00480DF3" w:rsidRDefault="00000000">
      <w:pPr>
        <w:spacing w:before="80"/>
        <w:ind w:left="283"/>
        <w:jc w:val="both"/>
      </w:pPr>
      <w:r>
        <w:t>3. Na spotkaniu przedstawia się termin realizacji zajęć, cele i treści programu nauczania, podręczniki, materiały edukacyjne i ćwiczeniowe oraz środki dydaktyczne.</w:t>
      </w:r>
    </w:p>
    <w:p w14:paraId="571862A7" w14:textId="77777777" w:rsidR="00480DF3" w:rsidRDefault="00000000">
      <w:pPr>
        <w:spacing w:before="80"/>
        <w:ind w:left="283"/>
        <w:jc w:val="both"/>
      </w:pPr>
      <w:r>
        <w:t>4. Wraz z informacją udostępnia się wzór rezygnacji - w formie papierowej i na stronie internetowej szkoły.</w:t>
      </w:r>
    </w:p>
    <w:p w14:paraId="5D8D9328" w14:textId="77777777" w:rsidR="00480DF3" w:rsidRDefault="00000000">
      <w:pPr>
        <w:spacing w:before="80"/>
        <w:ind w:left="283"/>
        <w:jc w:val="both"/>
      </w:pPr>
      <w:r>
        <w:t>5. Za przeprowadzenie spotkań odpowiada dyrektor szkoły; spotkanie dokumentuje się listą obecności albo notatką.</w:t>
      </w:r>
    </w:p>
    <w:p w14:paraId="4AE2FE7E" w14:textId="5654BD60" w:rsidR="00480DF3" w:rsidRDefault="00000000">
      <w:pPr>
        <w:keepNext/>
        <w:spacing w:before="240"/>
        <w:jc w:val="both"/>
      </w:pPr>
      <w:r>
        <w:rPr>
          <w:b/>
        </w:rPr>
        <w:t xml:space="preserve">§ </w:t>
      </w:r>
      <w:r w:rsidR="00E6161B">
        <w:rPr>
          <w:b/>
        </w:rPr>
        <w:t>3</w:t>
      </w:r>
      <w:r>
        <w:rPr>
          <w:b/>
        </w:rPr>
        <w:t>. Opieka w czasie zajęć</w:t>
      </w:r>
    </w:p>
    <w:p w14:paraId="014A1639" w14:textId="77777777" w:rsidR="00480DF3" w:rsidRDefault="00000000">
      <w:pPr>
        <w:spacing w:before="80"/>
        <w:ind w:left="283"/>
        <w:jc w:val="both"/>
      </w:pPr>
      <w:r>
        <w:t>1. Uczniowi, który nie uczestniczy w zajęciach, szkoła zapewnia opiekę w czasie ich trwania.</w:t>
      </w:r>
    </w:p>
    <w:p w14:paraId="12433225" w14:textId="77777777" w:rsidR="00480DF3" w:rsidRDefault="00000000">
      <w:pPr>
        <w:spacing w:before="80"/>
        <w:ind w:left="283"/>
        <w:jc w:val="both"/>
      </w:pPr>
      <w:r>
        <w:t>2. Sposób sprawowania opieki ustala dyrektor, uwzględniając organizację pracy szkoły w danym dniu.</w:t>
      </w:r>
    </w:p>
    <w:p w14:paraId="36E77A14" w14:textId="77777777" w:rsidR="00480DF3" w:rsidRDefault="00000000">
      <w:pPr>
        <w:spacing w:before="80"/>
        <w:ind w:left="283"/>
        <w:jc w:val="both"/>
      </w:pPr>
      <w:r>
        <w:t>3. Nieuczestniczenie w zajęciach nie stanowi nieobecności podlegającej usprawiedliwieniu.</w:t>
      </w:r>
    </w:p>
    <w:p w14:paraId="69431EED" w14:textId="58ECBBD3" w:rsidR="00480DF3" w:rsidRDefault="00000000">
      <w:pPr>
        <w:keepNext/>
        <w:spacing w:before="240"/>
        <w:jc w:val="both"/>
      </w:pPr>
      <w:r>
        <w:rPr>
          <w:b/>
        </w:rPr>
        <w:t xml:space="preserve">§ </w:t>
      </w:r>
      <w:r w:rsidR="00E6161B">
        <w:rPr>
          <w:b/>
        </w:rPr>
        <w:t>4</w:t>
      </w:r>
      <w:r>
        <w:rPr>
          <w:b/>
        </w:rPr>
        <w:t>. Dokumentowanie i ochrona danych</w:t>
      </w:r>
    </w:p>
    <w:p w14:paraId="4F066188" w14:textId="77777777" w:rsidR="00480DF3" w:rsidRDefault="00000000">
      <w:pPr>
        <w:spacing w:before="80"/>
        <w:ind w:left="283"/>
        <w:jc w:val="both"/>
      </w:pPr>
      <w:r>
        <w:t>1. Rezygnacje przechowuje się w dokumentacji szkoły w sposób zabezpieczony przed dostępem osób nieuprawnionych.</w:t>
      </w:r>
    </w:p>
    <w:p w14:paraId="42D88CC7" w14:textId="77777777" w:rsidR="00480DF3" w:rsidRDefault="00000000">
      <w:pPr>
        <w:spacing w:before="80"/>
        <w:ind w:left="283"/>
        <w:jc w:val="both"/>
      </w:pPr>
      <w:r>
        <w:t>2. Nauczycielom przekazuje się wyłącznie informację, którzy uczniowie nie uczestniczą w zajęciach - bez podawania przyczyny.</w:t>
      </w:r>
    </w:p>
    <w:p w14:paraId="089D7721" w14:textId="77777777" w:rsidR="00480DF3" w:rsidRDefault="00000000">
      <w:pPr>
        <w:spacing w:before="80"/>
        <w:ind w:left="283"/>
        <w:jc w:val="both"/>
      </w:pPr>
      <w:r>
        <w:t>3. Rezygnacja nie zawiera uzasadnienia; szkoła nie żąda podania powodu.</w:t>
      </w:r>
    </w:p>
    <w:p w14:paraId="1BEFCF62" w14:textId="77777777" w:rsidR="00480DF3" w:rsidRDefault="00000000">
      <w:pPr>
        <w:spacing w:before="80"/>
        <w:ind w:left="283"/>
        <w:jc w:val="both"/>
      </w:pPr>
      <w:r>
        <w:t>4. Zakres i sposób przetwarzania danych uzgadnia się z inspektorem ochrony danych.</w:t>
      </w:r>
    </w:p>
    <w:p w14:paraId="59F3A463" w14:textId="77777777" w:rsidR="00480DF3" w:rsidRDefault="00480DF3"/>
    <w:p w14:paraId="72F6563C" w14:textId="77777777" w:rsidR="00480DF3" w:rsidRDefault="00000000">
      <w:pPr>
        <w:jc w:val="right"/>
      </w:pPr>
      <w:r>
        <w:t>..............................................</w:t>
      </w:r>
    </w:p>
    <w:p w14:paraId="6F5727B1" w14:textId="77777777" w:rsidR="00480DF3" w:rsidRDefault="00000000">
      <w:pPr>
        <w:jc w:val="right"/>
      </w:pPr>
      <w:r>
        <w:rPr>
          <w:sz w:val="18"/>
        </w:rPr>
        <w:t>(podpis dyrektora szkoły)</w:t>
      </w:r>
    </w:p>
    <w:p w14:paraId="7D9AA0B7" w14:textId="77777777" w:rsidR="00480DF3" w:rsidRDefault="00480DF3"/>
    <w:sectPr w:rsidR="00480DF3" w:rsidSect="00034616">
      <w:pgSz w:w="11906" w:h="16838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437525">
    <w:abstractNumId w:val="8"/>
  </w:num>
  <w:num w:numId="2" w16cid:durableId="431827277">
    <w:abstractNumId w:val="6"/>
  </w:num>
  <w:num w:numId="3" w16cid:durableId="1599604545">
    <w:abstractNumId w:val="5"/>
  </w:num>
  <w:num w:numId="4" w16cid:durableId="1478231301">
    <w:abstractNumId w:val="4"/>
  </w:num>
  <w:num w:numId="5" w16cid:durableId="417019559">
    <w:abstractNumId w:val="7"/>
  </w:num>
  <w:num w:numId="6" w16cid:durableId="1483040318">
    <w:abstractNumId w:val="3"/>
  </w:num>
  <w:num w:numId="7" w16cid:durableId="1553737434">
    <w:abstractNumId w:val="2"/>
  </w:num>
  <w:num w:numId="8" w16cid:durableId="908996280">
    <w:abstractNumId w:val="1"/>
  </w:num>
  <w:num w:numId="9" w16cid:durableId="189584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1A6"/>
    <w:rsid w:val="0015074B"/>
    <w:rsid w:val="0029639D"/>
    <w:rsid w:val="00326F90"/>
    <w:rsid w:val="00480DF3"/>
    <w:rsid w:val="005F37E8"/>
    <w:rsid w:val="009A6843"/>
    <w:rsid w:val="00AA1D8D"/>
    <w:rsid w:val="00B47730"/>
    <w:rsid w:val="00BA6D4C"/>
    <w:rsid w:val="00C33C5A"/>
    <w:rsid w:val="00CB0664"/>
    <w:rsid w:val="00E616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DA1F5"/>
  <w14:defaultImageDpi w14:val="300"/>
  <w15:docId w15:val="{7563CDF5-3798-4E1E-91D8-26CFAB27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Tryb przyjmowania rezygnacji z zajęć edukacji zdrowotnej - zdrowia seksualnego</dc:title>
  <dc:subject/>
  <dc:creator>Marzena Siejewicz</dc:creator>
  <cp:keywords/>
  <dc:description>generated by python-docx</dc:description>
  <cp:lastModifiedBy>Barbara Laukajtys</cp:lastModifiedBy>
  <cp:revision>6</cp:revision>
  <dcterms:created xsi:type="dcterms:W3CDTF">2026-08-15T15:16:00Z</dcterms:created>
  <dcterms:modified xsi:type="dcterms:W3CDTF">2026-08-15T17:54:00Z</dcterms:modified>
  <cp:category/>
</cp:coreProperties>
</file>