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SZCZEGÓŁÓWE WYMAGANIA EDUKACYJNE KLASA II</w:t>
      </w:r>
    </w:p>
    <w:tbl>
      <w:tblPr>
        <w:tblStyle w:val="Tabela-Siatka"/>
        <w:tblW w:w="14144" w:type="dxa"/>
        <w:jc w:val="left"/>
        <w:tblInd w:w="0" w:type="dxa"/>
        <w:tblCellMar>
          <w:top w:w="0" w:type="dxa"/>
          <w:left w:w="108" w:type="dxa"/>
          <w:bottom w:w="0" w:type="dxa"/>
          <w:right w:w="108" w:type="dxa"/>
        </w:tblCellMar>
        <w:tblLook w:val="04a0"/>
      </w:tblPr>
      <w:tblGrid>
        <w:gridCol w:w="2357"/>
        <w:gridCol w:w="2358"/>
        <w:gridCol w:w="2357"/>
        <w:gridCol w:w="2356"/>
        <w:gridCol w:w="2359"/>
        <w:gridCol w:w="2356"/>
      </w:tblGrid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CELUJĄCY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(6)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BARDZO BOBRY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(5)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DOBRY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(4)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DOSTATECZNY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(3)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DOPUSZCZAJĄCY (2)</w:t>
            </w:r>
          </w:p>
        </w:tc>
      </w:tr>
      <w:tr>
        <w:trPr/>
        <w:tc>
          <w:tcPr>
            <w:tcW w:w="2357" w:type="dxa"/>
            <w:vMerge w:val="restart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Edukacja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polonistyczna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umiejętność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czytania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Uczeń/uczennica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Uczeń/uczennica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Uczeń/uczennica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Uczeń/uczennica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Uczeń/uczennica</w:t>
            </w:r>
          </w:p>
        </w:tc>
      </w:tr>
      <w:tr>
        <w:trPr/>
        <w:tc>
          <w:tcPr>
            <w:tcW w:w="2357" w:type="dxa"/>
            <w:vMerge w:val="continue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czyta płynnie, wyraziście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ze zrozumieniem teksty o różnym stopniu trudności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bez wcześniejszego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przygotowania; doskonale rozumie ich treść; precyzuje swoje upodobania i potrzeby czytelnicze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czyta poprawnie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płynnie tekst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opracowany, stosując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znaki przystankowe,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we właściwym tempie; rozumie czytany tekst, wyszukuje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tekście fragmenty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określony temat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czyta poprawnie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płynnie opracowane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wcześniej teksty,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dobrze rozumie 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sens, wyszukuje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tekście opisy,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charakteryzuje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postacie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poprawnie czyta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opracowane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wcześniej krótkie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teksty; częściowo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rozumie czytany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samodzielnie tekst,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tempo czytania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wolne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słabo opanował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umiejętność czytania; popełnia błędy w czytaniu nawet prostych tekstów; słabo rozumie ich treść, wymaga dodatkowych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objaśnień ze strony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umiejętność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mówienia/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słuchania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posiada bogaty zasób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słownictwa, wypowiada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się chętnie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uporządkowanej,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wielozdaniowej formie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każdy temat, wypowiedzi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cechuje poprawność językowa; z dużym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zainteresowaniem słucha wypowiedzi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kolegów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samorzutnie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wypowiada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rozwiniętymi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zdaniami na tematy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związane z przeżyciami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omawianą tematyką; w wypowiedziach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stosuje poprawne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formy gramatyczne;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posiada duży zasób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słownictwa; z uwagą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słucha wypowiedzi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innych oraz czytanych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tekstów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wypowiada się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określone tematy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używając prostych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złożonych zdań;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wypowiedź 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zawsze jest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uporządkowana, uważnie słucha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wypowiedzi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czytanych tekstów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wypowiada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krótkimi zdaniami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mało uporządkowanej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formie;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popełnia błędy językowe, na pytania nauczyciela odpowiada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pojedynczymi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wyrazami, 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zawsze na temat,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jego wypowiedzi są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ubogie i krótkie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wypowiada się niechętnie, krótkimi prostymi zdaniami lub wyrazami; wymaga aktywizacji ze strony nauczyciela; wypowiedzi ustne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są nieuporządkowane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mało logiczne;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często pojawiają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się błędy językowe</w:t>
            </w:r>
            <w:bookmarkStart w:id="0" w:name="_GoBack"/>
            <w:bookmarkEnd w:id="0"/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umiejętność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pisania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przestrzega zasad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ortograficznych, potrafi samodzielnie ułożyć i napisać kilka zdań na zadany temat,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samodzielnie zredagować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napisać bogate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treść życzenia, list,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ogłoszenie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sprawozdanie; bezbłędnie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pisze ze słuchu, pismo bardzo staranne, doskonały kształt liter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wypowiedzi pisemne są uporządkowane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poprawne, przestrzega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poprawności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ortograficznej;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dostrzega i poprawia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swoje błędy;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sprawnie, bezbłędnie,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estetycznie i płynnie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przepisuje tekst;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samodzielnie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układa i zapisuje wypowiedzi na tematy związane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 przeżyciami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czytanymi tekstami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 pisaniu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popełnia błędy,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które nie umie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poprawić, pismo 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zawsze jednakowo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staranne, potrzebuje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pomocy i wskazówek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dobrze przepisuje teksy drukowane i pisane;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poprawnie  i w miarę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samodzielnie układa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zapisuje proste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wypowiedzi na dany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temat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pisze wolno,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niepewnie, popełnia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błędy, pismo mało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staranne, ma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trudności w pisaniu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 pamięci i 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słuchu oraz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właściwym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rozmieszczeniem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tekstu na stronie;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tekst przepisuje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niestarannie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nieuważnie;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 pomocy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 układa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proste zdania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zapisuje je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formie krótkich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wypowiedzi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dany temat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kształt pisma ucznia jest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nieprawidłowy,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gubi i przestawia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litery, ma trudności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pisaniu, nie zawsze mieści się w liniach;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niewłaściwie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rozmieszcza tekst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 stronie;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popełnia wiele błędów przy przepisywaniu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tekstu;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tylko z pomocą nauczyciela układa i zapisuje proste zdania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Edukacja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matematyczna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biegle i doskonale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wykonuje działania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zakresie 100, biegle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stosuje prawa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matematyczne, rozwiązuje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złożone zadania tekstowe, bezbłędnie oblicza wartości wyrażeń; doskonale posługuje się jednostkami miary, wagi i czasu;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sprawnie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samodzielnie dodaje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odejmuje w zakresie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50 oraz w zakresie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100 bez przekroczenia progu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dziesiątkowego,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mnoży i dzieli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zakresie 30, bezbłędnie rozwiązuje zadania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tekstowe, prawidłowo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oblicza wartości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wyrażeń, zachowując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kolejność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wykonywania działań; sprawnie stosuje wiadomości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praktyczne dotyczące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wagi, czasu i długości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poprawnie dodaje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odejmuje w zakresie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50 oraz w zakresie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100 bez przekroczenia progu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dziesiątkowego,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sprawnie mnoży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dzieli w zakresie 30,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rozwiązuje zadania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tekstowe, stosuje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wiadomości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praktyczne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dotyczące miary,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wagi i czasu.,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popełnia błędy,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które umie poprawić,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potrzebuje pomocy,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wskazówek i wyjaśnień nauczyciela; stosuje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wiadomości praktyczne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dotyczące wagi,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długości i czasu;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kreśli linie proste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łamane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dodaje i odejmuje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 konkretach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zakresie 50, mnoży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dzieli w zakresie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30; poprawnie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rozwiązuje proste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zadania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zastosowaniem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poznanych działań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danym zakresie;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pracuje wolno, jest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niepewny,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niesamodzielny,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wymaga częstej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pomocy nauczyciela, ale stara się; z pomocą nauczyciela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posługuje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jednostkami miary,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wagi i czas;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wskazuje odcinki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prostopadłe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równoległe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tylko z pomocą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 wykonuje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dodawanie i odejmowanie w zakresie 50 oraz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mnożenie i dzielenie w zakresie 30, jest zagubiony, wymaga ciągłej mobilizacji;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pracuje wolno; z pomocą nauczyciela rozwiązuje proste zadania tekstowe;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ma duże trudności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 zastosowaniem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wiadomości praktycznych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(zegar, miara, waga), myli odcinki prostopadłe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równoległe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Edukacja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społeczna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pełni różne role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atrakcyjne i mniej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atrakcyjne w grupie,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przestrzega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obowiązujących norm i zasad; jest świadomy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konsekwencji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podejmowania przez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siebie działań; potrafi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wymienić państwa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sąsiadujące z Polską, zna ich charakterystyczne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symbole, rozpoznaje flagę i hymn UE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rozumie, że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funkcjonowanie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każdej grupie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społecznej opiera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 współpracy; rozumie swoją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przynależność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narodową;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przestrzega zasad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bezpieczeństwa, norm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przyjętych w grupie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prowadzi dialog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rówieśnikami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dorosłymi, traktuje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swoje zdanie jako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jedną z propozycji; dostrzega wkład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pracy innych; dba 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bezpieczeństwo swoje i innych w szkole i poza nią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nawiązuje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poprawne kontakty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 rówieśnikami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dorosłymi; potrafi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prowadzić dialog; zna symbole narodowe;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przestrzega przepisów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bezpieczeństwa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szkole i poza nią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nawiązuje kontakty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rówieśnikami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dorosłymi, ale 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zawsze uczestniczy we wspólnej zabawie; z pomocą nauczyciela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wskazuje symbole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narodowe; ma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trudności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przestrzeganiem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zasad bezpieczeństwa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szkole i poza nią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Edukacja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przyrodnicza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orientuje się w terenie, potrafi wyznaczać kierunki, wie, jakie zmiany zachodzą w przyrodzie w różnych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porach roku, potrafi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wyjaśnić znaczenie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hodowli zwierząt, potrafi rozróżnić i nazwać produkty pochodzenia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zwierzęcego, doskonali własną postawę ekologiczną, posiada bogatą wiedzę 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otaczającym środowisku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potrafi określić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zmiany zachodzące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pogodzie i w przyrodzie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poszczególnych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porach roku, interesuje się przyrodą, chętnie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wypowiada się na jej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temat, posiada duży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zasób wiadomości 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najbliższym otoczeniu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środowisku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lokalnym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dostrzega zmiany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przyrodzie i pogodzie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zachodzące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poszczególnych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porach roku; zna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zasady zdrowego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odżywiania;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klasyfikuje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warzywa 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względu na ich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części jadalne;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dokonuje klasyfikacji na drzewa i krzewy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owocowe; dobrze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opanował podstawowe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wiadomości 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najbliższym otoczeniu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środowisku lokalnym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kierowany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pytaniami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 potrafi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odpowiedzieć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pytania dotyczące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zmian w przyrodzie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poszczególnych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porach roku;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posiada ubogą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wiedzę o otaczającym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środowisku;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wymaga wskazówek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nauczyciela, by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prawidłowo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wyciągnąć wnioski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 prowadzonych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obserwacji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tylko z pomocą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 odpowiada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pytania dotyczące zmian w przyrodzie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poszczególnych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porach roku;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posiada duże braki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wiadomościach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dotyczących najbliższego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otoczenia i środowiska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lokalnego; nie potrafi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samodzielnie wyciągnąć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wniosków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prowadzonych obserwacji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przyrodniczych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Edukacja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plastyczna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wykonuje bardzo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ciekawe i twórcze prace plastyczne z wyobraźni i na zadany temat;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uwzględnia w pracach proporcje, wielkość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perspektywę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wykonuje ciekawe,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estetyczne prace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plastyczne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podstawie własnych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przeżyć, utworów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literackich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muzycznych, potrafi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prawidłowo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zaplanować własną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pracę, przestrzega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zasad bezpieczeństwa;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rozpoznaje i nazywa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barwy pochodne,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ciepłe, zimne i używa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ich w swoich pracach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jest zawsze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przygotowany do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zajęć plastycznych,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wykonuje prace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określony temat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najczęściej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sposób estetyczny,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tworzy barwy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pochodne, przestrzega ładu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porządku w trakcie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pracy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jest przygotowany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zajęć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plastycznych;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przestrzega zasad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bezpieczeństwa;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nazywa barwy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podstawowe i używa ich; wykonuje prace na dany temat, ale są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ubogie w szczegóły; nie zawsze dba o ład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porządek w miejscu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pracy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jest często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nieprzygotowany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zajęć plastycznych;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prace zawsze wykonuje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pomocą nauczyciela, nie dba o ład i porządek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miejscu pracy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Edukacja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techniczna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wykonuje twórcze prace techniczne; dokonuje pomiarów, wykonuje prace zgodnie z projektem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instrukcją, zna zasady ruchu drogowego, wie jak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należy bezpiecznie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poruszać się po drodze ( w tym na rowerze) i korzystać z środków komunikacji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potrafi zaplanować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własną pracę;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rozróżnia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właściwości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materiałów, stara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właściwie dobierać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materiały do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wykonywanej pracy;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wie, jak należy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zachować się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sytuacji wypadku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jest zawsze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przygotowany do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zajęć; przestrzega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ładu i porządku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trakcie pracy oraz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 jej zakończeniu;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czyta i rozumie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proste instrukcje;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zna zagrożenia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wynikające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niewłaściwego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używania sprzętów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narzędzi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jest przygotowany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zajęć;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przestrzega zasad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bezpieczeństwa;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obsługuje proste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urządzenia techniczne, zna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podstawowe zasady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ruchu drogowego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jest często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nieprzygotowany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zajęć technicznych;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prace zawsze wykonuje z pomocą nauczyciela; nie dba o ład i porządek w miejscu pracy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Edukacja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muzyczna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aktywnie uczestniczy w zajęciach muzycznych,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posiada umiejętności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eastAsia="Calibri" w:cs="Times New Roman"/>
                <w:i/>
                <w:i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ponadprogramowe,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gra na wybranym instrumencie nowe utwory muzyczne, korzysta z zapisu nutowego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chętnie bierze udział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zajęciach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muzycznych, gra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melodie oparte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poznanych dźwiękach;               śpiewa nazwami solmizacyjnymi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dźwięki gamy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śpiewa poznane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piosenki, gra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instrumencie proste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melodie oparte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poznanych dźwiękach.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śpiewa poznane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piosenki w zespole;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akompaniuje przy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użyciu instrumentów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perkusyjnych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 zna dobrze słów i melodii uczonych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piosenek, śpiewa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niechętnie, wykazuje małą aktywność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czasie zajęć muzycznych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Wychowanie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fizyczne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wykazuje się sprawnością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fizyczną ponad swój wiek, jest aktywny, zawsze przestrzega zasad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bezpieczeństwa, potrafi zainicjować gry i zabawy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dla rówieśników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samodzielnie 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poprowadzić</w:t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dziecko jest bardzo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sprawne fizycznie;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bardzo chętnie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uczestniczy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zabawach, grach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ruchowych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gimnastyce;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poprawnie wykonuje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ćwiczenia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gimnastyczne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dziecko jest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sprawne fizycznie;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chętnie uczestniczy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zabawach, grach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ruchowych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gimnastyce; stara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się poprawnie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wykonywać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ćwiczenia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gimnastyczne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dziecko jest dość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sprawne fizycznie,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ale niektóre sprawności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wymagają jeszcze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treningu i wspomagania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postaci dodatkowych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ćwiczeń; rzadko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dba o poprawność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wykonywanych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ćwiczeń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rozwój fizyczny dziecka nie przebiega prawidłowo i wymaga intensywnego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wspomagania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postaci dodatkowych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ćwiczeń; nie chce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uczestniczyć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zabawach, grach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ruchowych 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gimnastyce</w:t>
            </w:r>
          </w:p>
        </w:tc>
      </w:tr>
      <w:tr>
        <w:trPr/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Zajęcia</w:t>
            </w:r>
          </w:p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sz w:val="24"/>
                <w:szCs w:val="24"/>
              </w:rPr>
              <w:t>komputerowe</w:t>
            </w:r>
          </w:p>
        </w:tc>
        <w:tc>
          <w:tcPr>
            <w:tcW w:w="2358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posiada dodatkową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wiedzę i umiejętności w zakresie posługiwania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i znajomości komputera;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prace ucznia wskazują na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szczególne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zainteresowanie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przedmiotem informatyka,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uczeń potrafi w swojej pracy w pełni wykorzystać nabyte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 xml:space="preserve">wiadomości i umiejętności 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2357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sprawnie posługuje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się komputerem;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zawsze stosuje się do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zasad korzystania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komputera;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praca jest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samodzielna, uczeń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potrafi w pełni wykorzystać poznane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możliwości programu,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 którym pracuje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potrafi posługiwać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się komputerem;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zwykle stosuje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do zasad korzystania z komputera;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wykonana praca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jest samodzielna,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spełnia wymagania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nauczyciela, lecz nie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widać inwencji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twórczej ucznia</w:t>
            </w:r>
          </w:p>
        </w:tc>
        <w:tc>
          <w:tcPr>
            <w:tcW w:w="2359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często potrzebuje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pomocy podczas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posługiwania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komputerem;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często nie stosuje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się do zasad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korzystania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komputera; uczeń wykonuje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zadania na miarę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swoich możliwości,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zna podstawowe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funkcje i opcje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programu, w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którym pracuje,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praca nie jest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wyczerpująca</w:t>
            </w:r>
          </w:p>
        </w:tc>
        <w:tc>
          <w:tcPr>
            <w:tcW w:w="2356" w:type="dxa"/>
            <w:tcBorders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nie potrafi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posługiwać się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komputerem, nie stosuje się do zasad korzystania z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komputera; prace są mało związane z tematem, uczeń nie wykorzystuje</w:t>
            </w:r>
          </w:p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sz w:val="24"/>
                <w:szCs w:val="24"/>
              </w:rPr>
              <w:t>zdobytych wiadomości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20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Niedostateczny(1) - uczeń, który zadania o elementarnym stopniu trudności wykonuje tylko z pomocą nauczyciela, posiada duże braki w wiadomościach, które w znacznym stopniu utrudniają zdobywanie wiedzy.</w:t>
      </w:r>
    </w:p>
    <w:sectPr>
      <w:footerReference w:type="default" r:id="rId2"/>
      <w:type w:val="nextPage"/>
      <w:pgSz w:orient="landscape" w:w="16838" w:h="11906"/>
      <w:pgMar w:left="1417" w:right="1417" w:header="0" w:top="1417" w:footer="708" w:bottom="1417" w:gutter="0"/>
      <w:pgNumType w:fmt="decimal"/>
      <w:formProt w:val="false"/>
      <w:textDirection w:val="lrTb"/>
      <w:docGrid w:type="default" w:linePitch="360" w:charSpace="8192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Bottom of Page)"/>
        <w:docPartUnique w:val="true"/>
      </w:docPartObj>
      <w:id w:val="1170164858"/>
    </w:sdtPr>
    <w:sdtContent>
      <w:p>
        <w:pPr>
          <w:pStyle w:val="Stopka"/>
          <w:jc w:val="right"/>
          <w:rPr/>
        </w:pPr>
        <w:r>
          <w:rPr/>
          <w:fldChar w:fldCharType="begin"/>
        </w:r>
        <w:r>
          <w:rPr/>
          <w:instrText> PAGE </w:instrText>
        </w:r>
        <w:r>
          <w:rPr/>
          <w:fldChar w:fldCharType="separate"/>
        </w:r>
        <w:r>
          <w:rPr/>
          <w:t>6</w:t>
        </w:r>
        <w:r>
          <w:rPr/>
          <w:fldChar w:fldCharType="end"/>
        </w:r>
      </w:p>
    </w:sdtContent>
  </w:sdt>
  <w:p>
    <w:pPr>
      <w:pStyle w:val="Stopka"/>
      <w:rPr/>
    </w:pPr>
    <w:r>
      <w:rPr/>
    </w:r>
  </w:p>
</w:ftr>
</file>

<file path=word/settings.xml><?xml version="1.0" encoding="utf-8"?>
<w:settings xmlns:w="http://schemas.openxmlformats.org/wordprocessingml/2006/main">
  <w:zoom w:val="fullPage" w:percent="76"/>
  <w:defaultTabStop w:val="708"/>
  <w:autoHyphenation w:val="false"/>
  <w:compat/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32"/>
        <w:lang w:val="pl-PL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20688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3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NagwekZnak" w:customStyle="1">
    <w:name w:val="Nagłówek Znak"/>
    <w:basedOn w:val="DefaultParagraphFont"/>
    <w:link w:val="Nagwek"/>
    <w:uiPriority w:val="99"/>
    <w:qFormat/>
    <w:rsid w:val="002a3f94"/>
    <w:rPr/>
  </w:style>
  <w:style w:type="character" w:styleId="StopkaZnak" w:customStyle="1">
    <w:name w:val="Stopka Znak"/>
    <w:basedOn w:val="DefaultParagraphFont"/>
    <w:link w:val="Footer"/>
    <w:uiPriority w:val="99"/>
    <w:qFormat/>
    <w:rsid w:val="002a3f94"/>
    <w:rPr/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rsid w:val="00b20688"/>
    <w:pPr>
      <w:spacing w:before="0" w:after="140"/>
    </w:pPr>
    <w:rPr/>
  </w:style>
  <w:style w:type="paragraph" w:styleId="Lista">
    <w:name w:val="List"/>
    <w:basedOn w:val="Tretekstu"/>
    <w:rsid w:val="00b20688"/>
    <w:pPr/>
    <w:rPr>
      <w:rFonts w:cs="Arial"/>
    </w:rPr>
  </w:style>
  <w:style w:type="paragraph" w:styleId="Podpis" w:customStyle="1">
    <w:name w:val="Caption"/>
    <w:basedOn w:val="Normal"/>
    <w:qFormat/>
    <w:rsid w:val="00b2068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b20688"/>
    <w:pPr>
      <w:suppressLineNumbers/>
    </w:pPr>
    <w:rPr>
      <w:rFonts w:cs="Arial"/>
    </w:rPr>
  </w:style>
  <w:style w:type="paragraph" w:styleId="Gwkaistopka" w:customStyle="1">
    <w:name w:val="Główka i stopka"/>
    <w:basedOn w:val="Normal"/>
    <w:qFormat/>
    <w:rsid w:val="00b20688"/>
    <w:pPr/>
    <w:rPr/>
  </w:style>
  <w:style w:type="paragraph" w:styleId="Gwka" w:customStyle="1">
    <w:name w:val="Header"/>
    <w:basedOn w:val="Normal"/>
    <w:next w:val="Tretekstu"/>
    <w:link w:val="NagwekZnak"/>
    <w:uiPriority w:val="99"/>
    <w:unhideWhenUsed/>
    <w:rsid w:val="002a3f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Stopka" w:customStyle="1">
    <w:name w:val="Footer"/>
    <w:basedOn w:val="Normal"/>
    <w:link w:val="StopkaZnak"/>
    <w:uiPriority w:val="99"/>
    <w:unhideWhenUsed/>
    <w:rsid w:val="002a3f94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b6ca0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Application>LibreOffice/6.4.0.3$Windows_X86_64 LibreOffice_project/b0a288ab3d2d4774cb44b62f04d5d28733ac6df8</Application>
  <Pages>6</Pages>
  <Words>1617</Words>
  <Characters>10614</Characters>
  <CharactersWithSpaces>11674</CharactersWithSpaces>
  <Paragraphs>576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2023-10-30T19:57:00Z</dcterms:created>
  <dc:creator>Jarek</dc:creator>
  <dc:description/>
  <dc:language>pl-PL</dc:language>
  <cp:lastModifiedBy>Ania</cp:lastModifiedBy>
  <dcterms:modified xsi:type="dcterms:W3CDTF">2024-09-05T16:56:00Z</dcterms:modified>
  <cp:revision>14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