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SZKOŁA PODSTAWOWA W GRZYWNIE</w:t>
      </w:r>
    </w:p>
    <w:p>
      <w:pPr>
        <w:pStyle w:val="Normal"/>
        <w:spacing w:lineRule="auto" w:line="240" w:before="0" w:after="0"/>
        <w:jc w:val="center"/>
        <w:rPr>
          <w:b/>
          <w:b/>
          <w:sz w:val="32"/>
          <w:szCs w:val="32"/>
        </w:rPr>
      </w:pPr>
      <w:r>
        <w:rPr>
          <w:b/>
          <w:bCs/>
          <w:sz w:val="28"/>
          <w:szCs w:val="32"/>
        </w:rPr>
        <w:t>w</w:t>
      </w:r>
      <w:r>
        <w:rPr>
          <w:b/>
          <w:bCs/>
          <w:sz w:val="28"/>
          <w:szCs w:val="32"/>
        </w:rPr>
        <w:t xml:space="preserve">ymagania edukacyjne </w:t>
      </w:r>
    </w:p>
    <w:p>
      <w:pPr>
        <w:pStyle w:val="Normal"/>
        <w:spacing w:lineRule="auto" w:line="240" w:before="0" w:after="0"/>
        <w:jc w:val="center"/>
        <w:rPr>
          <w:b/>
          <w:b/>
          <w:sz w:val="32"/>
          <w:szCs w:val="32"/>
        </w:rPr>
      </w:pPr>
      <w:r>
        <w:rPr>
          <w:b/>
          <w:bCs/>
          <w:sz w:val="28"/>
          <w:szCs w:val="32"/>
        </w:rPr>
        <w:t>w</w:t>
      </w:r>
      <w:r>
        <w:rPr>
          <w:b/>
          <w:bCs/>
          <w:sz w:val="28"/>
          <w:szCs w:val="32"/>
        </w:rPr>
        <w:t>iedza o społeczeństwie</w:t>
      </w:r>
    </w:p>
    <w:p>
      <w:pPr>
        <w:pStyle w:val="Normal"/>
        <w:spacing w:lineRule="auto" w:line="240" w:before="0" w:after="0"/>
        <w:jc w:val="center"/>
        <w:rPr>
          <w:b/>
          <w:b/>
          <w:sz w:val="32"/>
          <w:szCs w:val="32"/>
        </w:rPr>
      </w:pPr>
      <w:r>
        <w:rPr>
          <w:b/>
          <w:bCs/>
          <w:sz w:val="28"/>
          <w:szCs w:val="32"/>
        </w:rPr>
        <w:t xml:space="preserve">klasa 8 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18"/>
          <w:szCs w:val="22"/>
        </w:rPr>
      </w:r>
    </w:p>
    <w:tbl>
      <w:tblPr>
        <w:tblStyle w:val="Tabela-Siatka"/>
        <w:tblW w:w="49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2"/>
        <w:gridCol w:w="1494"/>
        <w:gridCol w:w="1379"/>
        <w:gridCol w:w="1378"/>
        <w:gridCol w:w="1379"/>
        <w:gridCol w:w="1357"/>
      </w:tblGrid>
      <w:tr>
        <w:trPr>
          <w:trHeight w:val="113" w:hRule="atLeast"/>
        </w:trPr>
        <w:tc>
          <w:tcPr>
            <w:tcW w:w="1902" w:type="dxa"/>
            <w:vMerge w:val="restart"/>
            <w:tcBorders/>
            <w:vAlign w:val="center"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6987" w:type="dxa"/>
            <w:gridSpan w:val="5"/>
            <w:tcBorders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Wymagania na poszczególne oceny</w:t>
            </w:r>
          </w:p>
        </w:tc>
      </w:tr>
      <w:tr>
        <w:trPr>
          <w:trHeight w:val="150" w:hRule="atLeast"/>
        </w:trPr>
        <w:tc>
          <w:tcPr>
            <w:tcW w:w="1902" w:type="dxa"/>
            <w:vMerge w:val="continue"/>
            <w:tcBorders/>
            <w:vAlign w:val="center"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1494" w:type="dxa"/>
            <w:tcBorders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Dopuszczająca [2]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Dostateczna [3]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Dobra [4]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Bardzo dobra [5]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Celująca </w:t>
            </w: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[6]</w:t>
            </w:r>
          </w:p>
        </w:tc>
      </w:tr>
      <w:tr>
        <w:trPr>
          <w:trHeight w:val="150" w:hRule="atLeast"/>
        </w:trPr>
        <w:tc>
          <w:tcPr>
            <w:tcW w:w="1902" w:type="dxa"/>
            <w:vMerge w:val="continue"/>
            <w:tcBorders/>
            <w:vAlign w:val="center"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6987" w:type="dxa"/>
            <w:gridSpan w:val="5"/>
            <w:tcBorders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Uczeń potrafi: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potrzeby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ról społecznych;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podstawowe kategorie potrzeb człowieka;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dopasować wskazane potrzeby do właściwych kategorii;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 znaczenie słowa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socjalizacja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jaką rolę w procesie socjalizacji odgrywa rodzina;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konfliktu ról społecznych;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kategorie norm społecznych.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dostrzec i  przedstawić zależności pomiędzy  procesem zaspokajania potrzeb a rozwojem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czynniki mające wpływ na samoocenę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i dopasować wskazane normy społeczne do właściwych kategorii;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pozytywne i negatywne wzorce zachowań funkcjonujące w swoim środowisku rówieśniczym;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- dokonać autorefleksji, wskazać swoje mocne i słabe strony;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na wybranych przykładach [tekst, ilustracja] dostrzec konflikt ról społecznych;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przyczyny i skutki nieprzestrzegania przez jednostkę norm społecznych.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przewidzieć konsekwencje braku zaspokojenia poszczególnych potrzeb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normami formalnymi a nieformalnymi;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problem przestrzegania norm społecznych w swoim środowisku [ocena zjawiska, dostrzeganie problemów i zagrożeń, wskazywanie przyczyn i konsekwencji].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Grupy społeczne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grup społecznych;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konfliktów społecznych;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podstawowe cechy grup społecznych;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określić, jakim rodzajem grupy jest grupa koleżeńska;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grupy społeczne, do których należy;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typowe konflikty występujące w szkole i grupie rówieśniczej;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postaw/zachowań jednostek wobec konfliktu;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sposoby rozwiązywania konfliktów społecznych.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rozpoznać poszczególne rodzaje grup społecznych;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korzyści i zagrożeń wynikających z bycia w grupie;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zasad efektywnej współpracy;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dobre i złe strony poszczególnych postaw wobec konfliktu;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typowe sposoby rozwiązywania konfliktów;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warunki prowadzenia skutecznych negocjacji.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dopasować właściwe cechy do podanych grup społecznych;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wybór metody rozwiązywania konfliktu społecznego.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cechy grup nastawionych na realizację różnych typów zadań;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Komunikacja i autoprezentacja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zasady skutecznej komunikacji;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odróżnić nadawcę od odbiorcy komunikatu;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rodzaje komunikacji;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komunikatów niewerbalnych;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czynniki utrudniające wystąpienia publiczne;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cechy postawy asertywnej.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czym różni się przekaz werbalny od niewerbalnego;</w:t>
            </w:r>
          </w:p>
          <w:p>
            <w:pPr>
              <w:pStyle w:val="Default"/>
              <w:spacing w:lineRule="auto" w:line="276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jaką rolę pełni komunikacja niewerbalna;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określić nadawcę i odbiorcę przedstawionego  komunikatu;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zasady, których należy przestrzegać w wystąpieniach publicznych;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postawy asertywne oraz postawy uległości, agresji i manipulacji.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odczytać znaczenie i rolę komunikatów niewerbalnych w zaprezentowanych wystąpieniach publicznych;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zastosować wybrane komunikaty niewerbalne w wystąpieniu publicznym;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- wyjaśnić, czym się różni debata od dyskusji;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czym się różni postawa asertywna od postaw: uległości, agresji i manipulacji.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dokonać krytycznej analizy przekazu informacyjnego, np. reklamy [wykorzystane środki perswazyjne, przejawy i sposoby manipulacji, wykorzystane komunikaty niewerbalne];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Życie rodzinne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więzi łączących członków rodziny;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cechy rodziny jako grupy społecznej;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potrzeby młodych ludzi, które zaspokaja rodzina;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rodzaje współczesnych rodzin;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prawa i obowiązki dziecka w rodzinie;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wartości kształtujące życie rodzinne;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w jaki sposób rodzina przyczynia się do zaspokajania potrzeb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nazwy poszczególnych funkcji rodziny;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cechy różnych typów rodzin / rozpoznać poszczególne typy rodziny;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wskazywać przykłady [rozpoznać sytuacje] realizacji przez rodzinę poszczególnych funkcji;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rozpoznawać sytuacje nieprawidłowego realizowania przez rodzinę swoich funkcji;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[przeprowadzić / wziąć aktywny udział] działanie [projekt społeczny] propagujący na terenie szkoły lub społeczności lokalnej wybrane wartości kształtujące życie rodzinne;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Edukacja i praca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zadania szkoły,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poszczególne typy szkół tworzących strukturę szkolną w Polsce,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prawa i obowiązki uczniów,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osoby, u których może szukać pomocy, w przypadku naruszenia praw ucznia.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funkcje, które pełni szkoła,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przedstawić różne warianty kontynuowania edukacji po ukończeniu szkoły podstawowej;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kto tworzy samorząd szkolny,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formy organizacji życia szkolnego.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działania za pomocą, których szkoła realizuje poszczególne funkcje;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wady i zalety wyboru poszczególnych wariantów dalszej edukacji;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swoją dalszą edukację pod kątem przyszłej aktywności zawodowej [preferencji zawodowych];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przypadki naruszania praw ucznia.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zhierarchizować funkcje szkoły,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jakich umiejętności oczekuje współczesny rynek pracy;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czynniki umożliwiające odniesienie sukcesu edukacyjnego i zawodowego;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[przeprowadzić / wziąć aktywny udział] działanie propagujące ideę samorządności uczniowskiej;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zaplanować [przeprowadzić / wziąć aktywny udział] działanie informujący społeczność szkolną, o sposobach dochodzenia swoich praw w szkole. 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Ekonomia na co dzień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odróżnić dochody rodziny od wydatków;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wydatki i źródła dochodów typowego gospodarstwa domowego;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prawa przysługujące konsumentowi.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zasady konstruowania budżetu domowego;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rodzaje źródeł dochodów gospodarstwa domowego;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zasady prawidłowo skonstruowanego budżetu domowego;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łamania praw konsumenta;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ocenić [uzasadnić ocenę], czy zaprezentowany budżet gospodarstwa domowego jest prawidłowo skonstruowany;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przyczyny powstawania deficytu w budżecie domowym;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opisać strukturę typowego budżetu domowego;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napisać reklamację;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instytucje chroniące prawa konsumenta;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zaprojektować działania służące ograniczeniu wydatków budżetu domowego;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ind w:left="36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Podsumowanie i test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Czym są prawa człowieka?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praw przysługujących dzieciom;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główne funkcje praw i wolności człowieka;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podać, kto i kiedy uchwalił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Powszechną Deklarację Praw Człowieka;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podać, kto i kiedy uchwalił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Konwencję Praw Dziecka;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łamania praw dziecka;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cechy praw i wolności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wyjaśnić, na czym polega szczególne znaczenie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Powszechnej Deklaracji Praw Człowieka;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prawa zawarte w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Konwencji Praw Dziecka;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rozwinąć skrót UNICEF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historię koncepcji praw i wolności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znaczenie poszczególnych cech praw i wolności człowieka.</w:t>
            </w:r>
          </w:p>
          <w:p>
            <w:pPr>
              <w:pStyle w:val="Default"/>
              <w:ind w:left="357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wybraną formę aktywności UNICEFU.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Katalog praw człowieka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praw pierwszej, drugiej i trzeciej generacji;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prawami pierwszej, drugiej i trzeciej generacji;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przykłady łamania praw i wolności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funkcjonowania systemu ochrony praw i wolności człowieka.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wyjaśnić, jaką rolę w państwie demokratycznym odgrywa system ochrony praw człowieka.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[przeprowadzić / wziąć aktywny udział] kampanię społeczną propagującą ideę ochrony praw i wolności człowieka.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Ochrona praw człowieka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łamania praw człowieka we współczesnym świecie;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instytucje chroniące prawa człowieka w Polsce.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działań podejmowanych przez Międzynarodowy Czerwony Krzyż.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zagrożenia wynikające z łamania praw i wolności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przyczyny łamania praw człowieka;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Bezpieczeństwo nieletnich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zagrożeń wynikających z korzystania z cyberprzestrzeni;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pozytywnego i negatywnego wykorzystania internetu przez młodych ludzi. 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kogo w świetle polskiego prawa, nazywamy nieletnim;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korzyści i  zagrożenia wynikające z korzystania z interenetu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formy cyberprzemocy.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 podstawowe zasady bezpiecznego korzystania z internetu;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wady i zalety aktywności na forach społecznościowych.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 skutecznie można się chronić przed zagrożeniem cyberprzemocą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[przeprowadzić/ wziąć aktywny udział] działanie na rzecz promowania wśród rówieśników zasad prawidłowego korzystania z internetu.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Służby ochrony prawa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przykłady działań policji;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przykłady, innych niż policja, służb porządkowych w Polsce,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zadania policji;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prawa przysługujące policjantom;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prawa przysługujące nieletnim w kontakcie z policjantem;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rodzaje służ mundurowych w Polsce.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zadania poszczególnych służb mundurowych w 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-uzasadnić konieczność znajomości przysługujących nam praw;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gdzie należy szukać pomocy w przypadku występowania przemocy domowej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reagowania w przypadku występowania przemocy domowej, przemocy rówieśniczej;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-zinterpretować przepisy prawa dotyczące działania służ porządkowych.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ind w:left="36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Podsumowanie i test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kto tworzy samorząd uczniowski;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działań samorządu uczniowskiego;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jednostki podziału terytorialnego państwa polskiego;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w której gminie, powiecie i województwie mieszka.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rodzaje samorządów działających w 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samorządów zawodowych;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działań samorządu terytorialnego;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odszukać na mapie województwo, w którym mieszka;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herb miejscowości, w której mieszka;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w jakim celu tworzone są samorządy zawodowe;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organy samorządów terytorialnych w 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jaki charakter ma gmina, w której mieszka;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herb województwa, w którym mieszka;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konieczność, angażowania się w życie lokalnej społeczności;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jaką rolę w państwie demokratycznym odgrywa samorząd terytorialny;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czym się różni gmina wiejska, od gminy miejsko-wiejskiej i miejskiej;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</w:rPr>
              <w:t>Gmina – podstawowa jednostka samorządu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organy gminy, w której mieszka;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spraw załatwianych w urzędzie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zadania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odróżnić organy uchwałodawcze od organów wykonawczych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sposób wyłaniania władz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spraw rozstrzyganych w referendum gminnym.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uprawnienia organów uchwałodawczych i wykonawczych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zasady przeprowadzania wyborów do władz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zadań własnych i zleconych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źródła finasowania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wpływu mieszkańców na życie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pojęcie budżet obywatelski;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wyszukać informacje na temat przedsięwzięć podejmowanych przez młodzieżowe rady gminy, miasta.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 poszczególnych rodzajów gminy dopasować odpowiadające im organy;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zinterpretować przepis prawa dotyczący organizacji referendum gminnego;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działania młodzieżowej rady gminy. 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wyszukać informacje na temat realizacji lokalnych inicjatyw mieszkańców finansowanych z budżetów obywatelskich;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przygotować kampanię wyborczą do młodzieżowej rady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uczestniczyć w pracach młodzieżowej rady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zareklamować / promować na forum szkoły ideę młodzieżowej rady gminy;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Powiat i województwo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organy powiatu i województwa;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spraw załatwianych w starostwie powiatowym i urzędzie marszałkowskim;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zadania samorządu powiatowego i wojewódzkiego;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odróżnić organy uchwałodawcze od organów wykonawczych powiatu i województwa;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sposób wyłaniania władz samorządowych powiatu i województwa;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spraw rozstrzyganych w referendum lokalnym.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uprawnienia organów uchwałodawczych i wykonawczych powiatu i województwa;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strukturę i sposób powoływania władz samorządowych gminy, powiatu i województwa.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strukturę polityczną sejmiku swojego województwa;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Obywatele a władza samorządowa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sporządzić wykaz spraw, które można załatwić w gminie za pomocą ePUAP;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zasady postępowania etycznego w pracy administracji publicznej;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pojęcie korupcja;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praw przysługujące obywatelowi w urzędzie;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wypełnić wniosek o wydanie dowodu osobistego.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odszukać informacje zamieszczane w Biuletynie Informacji Publicznej;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jaki rodzaj informacji zamieszcza się w BIP;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przypadki łamania praw obywateli w urzędzie.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aktywności obywatelskiej dla prawidłowego funkcjonowania społeczności lokalnej;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[przeprowadzić na forum szkoły] kampanię społeczną promującą zasady etycznego postępowania urzędników administracji [przeciwdziałającą zjawisku korupcji; nepotyzmu];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zorganizować debatę / dyskusję [wziąć aktywny udział w debacie/ dyskusji] na temat przyczyn i skutków zjawiska korupcji i [lub] nepotyzmu w życiu publicznym;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zaprojektować inicjatywę, która może być sfinansowana w ramach budżetu obywatelskiego. 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ind w:left="36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Podsumowanie i test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Naród i ojczyzna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polskiego dziedzictwa narodowego;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więzi łączących polską wspólnotę narodową,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i rozpoznać polskie symbole narodowe;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nazwać swoją dużą i mała ojczyznę;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Narodowe Święto Niepodległości i Święto Narodowe Trzeciego Maja.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czynniki kształtujące polską tożsamość narodową;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 pojęcie ojczyzna;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opisać polskie symbole narodowe;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sytuacje, w których używa się polskich symboli narodowych;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najważniejsze polskie święta narodowe;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zasady prawidłowego zachowania w trakcie uroczystości państwowych, świąt narodowych, wobec symboli narodowych.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wspólnotą narodową i wspólnotą etniczną;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przedstawić historię polskich symboli narodowych;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różne rodzaje tożsamości społecznych.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uzasadnić, że można pogodzić różne tożsamości społeczno-kulturowe - wyjaśnić, w jaki sposób historia kształtowała polską tożsamość narodową,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 podanych świat narodowych dopasować odpowiadające im wydarzenia historyczne,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negatywne i pozytywne aspekty funkcjonowania społeczeństw wieloetnicznych/ narodowych,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 i dlaczego, jak zmieniały się na przestrzeni dziejów polskie symbole narodowe,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wybrany problem etniczny / narodowy współczesnego świata*,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 wybrany element polskiego dziedzictwa narodowego*;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czynniki utrudniające i ułatwiające prawidłową komunikację pomiędzy różnymi grupami etnicznymi / narodowymi.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Obywatelstwo i narodowość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prawa i obowiązki obywatela RP;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cnót /wartości obywatelskich;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odróżnić [rozpoznać na przykładach] pojęcie narodowość od obywatelstwa;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więzi łączące obywatela i państwo;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sposoby nabycia obywatelstwa polskiego;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zasada krwi;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cechy dobrego obywatela.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różne sposoby nabywania obywatelstwa polskiego;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obywatelstwem a narodowością;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konstytucyjne prawa i obowiązki obywatela RP;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jaki wpływ ma państwo na kształtowanie więzi narodowych.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różne sposoby nabywania obywatelstwa polskiego;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Czym jest patriotyzm?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postaw patriotycznych i działań na rzecz dobra Ojczyzny;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pojęcie patriotyzm;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przejawy patriotyzmu lokalnego i gospodarczego.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potrzebę patriotyzmu we współczesnym świecie;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postawy patriotyczne dawniej i dzisiaj.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zalety i wady postaw określanych jako patriotyzm gospodarczy;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zalety i wady postaw uznawanych współcześnie za przejawy patriotyzmu, np. kibicowanie na zawodach sportowych.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podjąć na forum szkoły lub środowiska lokalnego działania służące propagowaniu postaw patriotycznych [zaplanować, aktywnie uczestniczyć];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Mniejszości narodowe i etniczne w Polsce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mniejszości etnicznych i narodowych we współczesnej 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grupy cudzoziemców przebywających w Polsce.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pojęcie Polonia,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pojęciami: imigranci i uchodźcy;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prawa przysługujące uchodźcom w 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związki łączące Polonię z Polską.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mniejszością narodową a mniejszością etniczną;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kryteria, które decydują w Polsce o uznaniu danej społeczności za mniejszość narodową lub etniczną;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czynniki, które zadecydowały o powstaniu Polonii;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szczególnej ochrony prawnej mniejszości narodowych i etnicznych.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zaprezentować* historię, kulturę, formy organizacji wybranej mniejszości narodowej lub etnicznej w Polsce </w:t>
            </w:r>
          </w:p>
        </w:tc>
      </w:tr>
      <w:tr>
        <w:trPr>
          <w:trHeight w:val="211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Tolerancja i przejawy ksenofobii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/  rozpoznać przejawy ksenofobii, w tym rasizmu, szowinizmu i antysemityzmu;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pojęcia: ksenofobia, rasizm, szowinizm;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pojęcie tolerancja;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odróżnić postawę tolerancyjną od postawy bezkrytycznej akceptacji;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stereotypów.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pojęcie stereotyp;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cechy stereotypu;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postawę patriotyczną i nacjonalistyczną;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społeczne konsekwencje stereotypizacji.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działań władzy państwowej;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cechy państwa;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nazwy współczesnych reżimów politycznych [demokracja, autorytaryzm, totalitaryzm].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co to znaczy, że państwo jest suwerenne;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funkcje państwa;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realizacji zasady przedstawicielstwa;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cechy państwa demokratycznego.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- wymienić podstawowe formy demokracji bezpośredniej;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czym się różni demokracja bezpośrednia od pośredniej;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korzyści, jakie daje obywatelom ustrój demokratyczny;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cechy autorytaryzmu i totalitaryzmu;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dopasować działania władzy państwowej do poszczególnych funkcji państwa;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wady i zalety demokracji bezpośredniej i pośredniej;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na mapie Europy monarchie i republiki;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współczesnych państwa autorytarnych;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współczesnych i historycznych państw totalitarnych.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zaprezentować* sytuację człowieka w państwie totalitarnym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pozycję obywatela w państwie demokratycznym oraz państwie autorytarnym i totalitarnym.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Polska państwem demokratycznym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rodzaje władzy państwowej;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organy władzy ustawodawczej, wykonawczej i sądowniczej w 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podstawowe zasady ustroju Polski;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źródła powszechnie obowiązującego prawa w 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szczególne cechy konstytucji.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rozdziały Konstytucji RP;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czym zajmuje się Trybunał Konstytucyjny;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czym jest preambuła;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polegają zasady: pluralizmu politycznego, republikańskiej formy rządu, państwa prawa;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wartości, do których odwołuje się preambuła Konstytucji;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odszukać w Konstytucji RP przepisy dotyczące wskazanych kwestii;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czego dotyczyły referenda ogólnokrajowe przeprowadzone po 1989 roku.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jakich spraw może dotyczyć referendum ogólnokrajowe;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główne zasady nowelizacji Konstytucji RP.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dlaczego zasady konstytucjonalizmu, przedstawicielstwa, trójpodziału władzy, pluralizmu politycznego, państwa prawa są fundamentem ustroju demokratycznego;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wady i zalety republikańskiej formy rządów;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historię polskiego konstytucjonalizmu.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Sejm i Senat RP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organy władzy ustawodawczej;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główną funkcję Sejmu i Senatu;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z kogo składa się Sejm i Senat;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zasadę zgodnie, z którą formowany jest Sejm i Senat;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 partii politycznej działającej w Polsce.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z ilu posłów składa się Sejm, a z ilu Senat;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najważniejsze kompetencje Sejmu i Senatu;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zasada przedstawicielstwa;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w jaki sposób podejmowane są decyzje w Sejmie i Senacie;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wymieć zasady, według, których odbywają się wybory do Sejmu i Senatu;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</w:t>
            </w: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partie polityczne, których przedstawiciele zasiadają w Sejmie bieżącej kadencji.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z kogo składa się Zgromadzenie Narodowe;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zasady, według, których odbywają się wybory do Sejmu i Senatu;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 pojęcie immunitet;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etapy procesu ustawodawczego;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co jest głównym celem działalności partii politycznej.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zasady wyborów do Sejmu i Senatu;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porównać rolę Sejmu i Senatu w procesie ustawodawczym;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jaką rolę w procesie ustawodawczym posiada Prezydent RP;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pojęcia: mandat, komisje sejmowe, Prezydium Sejmu, Konwent Seniorów,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jakie znaczenie w państwie demokratycznym ma aktywność wyborcza obywateli;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 wybraną polską partię polityczną [struktura organizacyjna, program, działalność, wartości].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Prezydent i Rada Ministrów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organy władzy wykonawczej w 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imię i nazwisko urzędującej głowy państwa oraz Prezesa Rady Ministrów;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 sposób powoływania Prezydenta RP;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główne zasady wyboru Prezydenta RP;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kompetencje Prezydenta RP;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omówić główne zasady procedury tworzenia rządu;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kontrola polityczna Sejmu nad Radą Ministrów;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 na czym polega zasada kontrasygnaty;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główne zadania wskazanych ministerstw;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Prezydentów RP po 1989 r.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rodzaje sądów w Polsce.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główne zasady postępowania sądowego;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nazwy trybunałów działających w 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 główne zadanie Trybunału Konstytucyjnego;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główne zasady postępowania sądowego,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zasada niezależności sądów;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zasady gwarantujące niezawisłość sędziów,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znaczenie zasady dwuinstancyjności postępowania sądowego;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omówić strukturę i hierarchię sądów w Polsce;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 strukturę organizacyjną sądu rejonowego;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Organizacje pozarządowe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organizacji pozarządowych;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działań wolontariuszy.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realizacji prawa do swobodnego zrzeszania się;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pojęcia: fundacja i stowarzyszenie;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wyjaśnić, jak rolę pełnią związki zawodowe;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angażowania się w działania organizacji pozarządowych;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korzyści wynikające z pracy w wolontariacie;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organizacje młodzieżowe działające w Polsce.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jaką rolę w państwie demokratycznym odgrywa zasada swobodnego zrzeszania się;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 różnicę pomiędzy fundacją a stowarzyszeniem;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wybraną organizację pozarządową [misja, wartości, cele, formy działania, struktura organizacyjna, znaczenie dla środowiska];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historię NSZZ ”Solidarność”;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Media i opinia publiczna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środków masowego przekazu;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przykłady pracy dziennikarzy;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główne cechy środków masowego przekazu;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podać główne cechy opinii publicznej;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funkcje mediów;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mediów społecznościowych;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funkcje reklamy.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odczytać cel wskazanej kampanii społecznej;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pozytywne i negatywne aspekty funkcjonowania mediów społecznościowych;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zasady etyki dziennikarskiej;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odszukać w tekście publicystycznym fakty i opinie;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dostrzec środki perswazji / manipulacji zastosowane we wskazanej reklamie;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przestrzegania zasad etyki dziennikarskiej;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odszukać przykłady łamania etyki dziennikarskiej;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dokonać krytycznej analizy wybranej reklamy;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Default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Organizacje międzynarodowe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rozwinąć skrót ONZ;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rozwinąć skrót NATO;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działań podejmowanych przez ONZ;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wymienić, główne cele i zadania ONZ;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cele i zadania NATO;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rozpoznać przejawy realizacji przez państwo polityki zagranicznej;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jaką rolę pełnią ambasadorzy i konsulowie;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jakie są główne cele polityki zagranicznej państwa;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kiedy powstało ONZ i kiedy powstało NATO;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wyjaśnić, czym zajmuje się Rada Bezpieczeństwa ONZ;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-wyjaśnić pojęcie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>misja pokojowa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ONZ, - wymienić przykłady aktywności Polski w ONZ i NATO.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czym różni się ONZ od innych organizacji międzynarodowych;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jaka rolę odgrywa NATO w polityce obronnej państwa polskiego;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Unia Europejska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rok, w którym Polska przystąpiła do Unii Europejskiej;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określić, kiedy i gdzie podpisano traktat o powstaniu Unii Europejskiej;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imiona i nazwiska Ojców założycieli zjednoczonej Europy;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przyczyny integracji europejskiej,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główne zasady funkcjonowania Unii Europejskiej;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główne etapy integracji europejskiej;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 na mapie państwa członkowskie Unii Europejskiej;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odszukać informacje o życiorysie politycznym Ojców założycieli zjednoczonej Europy;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główne zasady funkcjonowania Unii Europejskiej;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nazwy głównych organów Unii Europejskiej;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podstawowe kompetencje głównych organów Unii Europejskiej,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wady i zalety procesu integracji europejskiej,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 sylwetki polityczne Polaków pełniących ważne funkcje w instytucjach /organach Unii Europejskiej.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wybrane problemy [osiągnięcia] Unii Europejskiej;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wybrane państwa członkowskie Unii Europejskiej [historia, kultura, demografia, ekonomia, itp.]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zaplanować [zorganizować / aktywnie uczestniczyć]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 szkole.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Polska w Unii Europejskiej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prawa wynikające z obywatelstwa Unii Europejskiej,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nazwy funduszy unijnych, z których korzysta Polska.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wykorzystania funduszy unijnych;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Europejski Rynek Wewnętrzny.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jakich zasadach funkcjonuje Strefa Schengen;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korzyści wynikające z przynależności Polski do Strefy Schengen.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inwestycje gminne, finansowane ze środków unijnych;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wybraną inicjatywę unijną dotyczącą młodzieży.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Problemy współczesnego świata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wymienić przykłady ilustrujące proces globalizacji;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wskazać, na podstawie mapy, państwa globalnej Północy i globalnego Południa;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ilustrujące dysproporcję rozwojową pomiędzy państwami globalnego Południa i globalnej Północy;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przyczyny dysproporcji rozwojowych współczesnego świata;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korzyści i zagrożenia wynikające z procesu globalizacji;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dlaczego pomoc dla państw biednego Południa jest często nieskuteczna;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- zaprezentować* działania wybranej organizacji pozarządowej zajmującej się udzielaniem pomocy humanitarnej; 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Konflikty zbrojne na świecie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działań terrorystycznych;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skutki długotrwałych konfliktów międzynarodowych.</w:t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na wybranych przykładach przedstawić przyczyny współczesnych konfliktów międzynarodowych;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skutki rozwoju terroryzmu we współczesnym świecie;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wymienić cechy ludobójstwa.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przedstawić różne rodzaje terroryzmu;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- zaprezentować* wybrany konflikt międzynarodowy [lokalizacja konfliktu na mapie, strony konfliktu, przyczyny i formy konfliktu, sposoby rozwiązania sporu].</w:t>
            </w:r>
          </w:p>
        </w:tc>
      </w:tr>
      <w:tr>
        <w:trPr>
          <w:trHeight w:val="397" w:hRule="atLeast"/>
        </w:trPr>
        <w:tc>
          <w:tcPr>
            <w:tcW w:w="1902" w:type="dxa"/>
            <w:tcBorders/>
          </w:tcPr>
          <w:p>
            <w:pPr>
              <w:pStyle w:val="Default"/>
              <w:ind w:left="360" w:hanging="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1494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8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79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357" w:type="dxa"/>
            <w:tcBorders/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SchbookEU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301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de3015"/>
    <w:pPr>
      <w:widowControl/>
      <w:bidi w:val="0"/>
      <w:spacing w:lineRule="auto" w:line="240" w:before="0" w:after="0"/>
      <w:jc w:val="left"/>
    </w:pPr>
    <w:rPr>
      <w:rFonts w:ascii="CentSchbookEU" w:hAnsi="CentSchbookEU" w:eastAsia="Calibri" w:cs="CentSchbookEU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de3015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LibreOffice/6.4.0.3$Windows_X86_64 LibreOffice_project/b0a288ab3d2d4774cb44b62f04d5d28733ac6df8</Application>
  <Pages>25</Pages>
  <Words>5272</Words>
  <Characters>35428</Characters>
  <CharactersWithSpaces>40151</CharactersWithSpaces>
  <Paragraphs>607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dc:description/>
  <dc:language>pl-PL</dc:language>
  <cp:lastModifiedBy/>
  <dcterms:modified xsi:type="dcterms:W3CDTF">2020-10-13T23:00:17Z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