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cs="Calibri" w:cstheme="minorHAnsi"/>
        </w:rPr>
      </w:pPr>
      <w:r>
        <w:rPr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  <w:b/>
        </w:rPr>
        <w:t>Wymagania na oceny – HISTORIA kl. 6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14655" w:type="dxa"/>
        <w:jc w:val="left"/>
        <w:tblInd w:w="-485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40"/>
        <w:gridCol w:w="2159"/>
        <w:gridCol w:w="2267"/>
        <w:gridCol w:w="2411"/>
        <w:gridCol w:w="2126"/>
        <w:gridCol w:w="2125"/>
        <w:gridCol w:w="2126"/>
      </w:tblGrid>
      <w:tr>
        <w:trPr>
          <w:trHeight w:val="345" w:hRule="atLeast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Zagadnienia</w:t>
            </w:r>
          </w:p>
        </w:tc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2198" w:leader="none"/>
                <w:tab w:val="left" w:pos="2623" w:leader="none"/>
              </w:tabs>
              <w:snapToGrid w:val="false"/>
              <w:spacing w:before="0" w:after="0"/>
              <w:ind w:left="922" w:hanging="213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Wymagania na poszczególne oceny</w:t>
            </w:r>
          </w:p>
        </w:tc>
      </w:tr>
      <w:tr>
        <w:trPr>
          <w:trHeight w:val="465" w:hRule="atLeast"/>
        </w:trPr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cs="Calibri" w:cstheme="minorHAnsi"/>
                <w:b/>
                <w:b/>
                <w:lang w:eastAsia="ar-SA"/>
              </w:rPr>
            </w:pPr>
            <w:r>
              <w:rPr>
                <w:rFonts w:cs="Calibri" w:cstheme="minorHAnsi"/>
                <w:b/>
                <w:lang w:eastAsia="ar-SA"/>
              </w:rPr>
            </w:r>
          </w:p>
        </w:tc>
        <w:tc>
          <w:tcPr>
            <w:tcW w:w="2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cs="Calibri" w:cstheme="minorHAnsi"/>
                <w:b/>
                <w:b/>
                <w:lang w:eastAsia="ar-SA"/>
              </w:rPr>
            </w:pPr>
            <w:r>
              <w:rPr>
                <w:rFonts w:cs="Calibri" w:cstheme="minorHAnsi"/>
                <w:b/>
                <w:lang w:eastAsia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Ocena dopuszczająca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Ocena dostateczna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Ocena dobra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Ocena bardzo dobra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Ocena celująca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Uczeń: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Rozdział I. Narodziny nowożytnego świata</w:t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eastAsia="Times New Roman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średniowieczne wyobrażenia o Ziemi</w:t>
            </w:r>
          </w:p>
          <w:p>
            <w:pPr>
              <w:pStyle w:val="Default"/>
              <w:rPr>
                <w:rFonts w:ascii="Calibri" w:hAnsi="Calibri" w:eastAsia="Times New Roman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przyczyny wypraw żeglarskich na przełomie XV i XVI w.</w:t>
            </w:r>
          </w:p>
          <w:p>
            <w:pPr>
              <w:pStyle w:val="Default"/>
              <w:rPr>
                <w:rFonts w:ascii="Calibri" w:hAnsi="Calibri" w:eastAsia="Times New Roman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</w:rPr>
              <w:t xml:space="preserve">– </w:t>
            </w:r>
            <w:r>
              <w:rPr>
                <w:rFonts w:eastAsia="Times New Roman"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najważniejsze wyprawy przełomu XV i XVI w. oraz ich dowódcy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Indie, Amerykę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przykłady towarów sprowadzanych z Indii (przyprawy, jedwab)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Krzysztofa Kolumba jako odkrywcę Ameryki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rok odkrycia Ameryki (1492 r.) i określa, w którym wieku doszło do tego wydarzenia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nowości w technice żeglarskiej, które umożliwiły dalekomorskie wyprawy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karawela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kompas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lata pierwszej wyprawy dookoła Ziemi (1519–1522 r.) i określa, w którym wieku doszło do tego wydarzenia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Ferdynanda Magellana jako dowódcę wyprawy dookoła świata i przedstawia jej 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przyczyny wielkich odkryć geograficznych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trasy najważniejszych wypraw przełomu XV i XVI w. oraz wymienia ich dowódców (Krzysztof Kolumb, Ferdynand Magellan, Vasco da Gama, Bartłomiej Diaz)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tubylec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ludność tubylczą Ameryki nazwano Indianami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poszukiwania morskiej drogi do Indii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daty wypraw Bartłomieja Diaza i Vasco da Gamy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astrolabium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eastAsia="Arial Unicode M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wyjaśnia, dlaczego Krzysztof Kolumb i Ferdynand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eastAsia="Arial Unicode MS" w:cs="Calibri" w:cstheme="minorHAnsi"/>
              </w:rPr>
            </w:pPr>
            <w:r>
              <w:rPr>
                <w:rFonts w:eastAsia="Arial Unicode MS" w:cs="Calibri" w:cstheme="minorHAnsi"/>
              </w:rPr>
              <w:t xml:space="preserve">– </w:t>
            </w:r>
            <w:r>
              <w:rPr>
                <w:rFonts w:eastAsia="Arial Unicode MS" w:cs="Calibri" w:cstheme="minorHAnsi"/>
              </w:rPr>
              <w:t>tłumaczy pochodzenie nazwy Ameryka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eastAsia="Arial Unicode M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związek między wynalazkami z dziedziny żeglugi a podejmowaniem dalekich wypraw morskich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9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cywilizacje prekolumbijskie i ich dokonania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podbój Ameryki przez Hiszpanów i Portugalczyków oraz jego następstwa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zmiany w życiu ludzi w wyniku odkryć geograficznych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i/>
                <w:i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przy pomocy nauczyciela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Stary Świat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Nowy Świat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przykłady towarów, które przewożono między Ameryką a Europą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cywilizacje prekolumbijskie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 zamieszkałe przez Majów, Azteków i Inków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dokonania rdzennych ludów Ameryki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 jednym pozytywnym i negatywnym skutku wielkich odkryć geograficznych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kolonia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niewolnik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plantacja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politykę Hiszpanów i Portugalczyków w Nowym Świecie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tłumaczy przyczyny przewagi Europejczyków nad tubylczą ludnością Ameryki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sytuacji niewolników na plantacjach w Ameryce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w jaki sposób w Ameryce pojawiła się ludność afrykańska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pozytywne i negatywne skutki wielkich odkryć geograficznych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konkwistador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działalność konkwistadorów i wymienia najbardziej znanych konkwistadorów (Hernán Cortez, Francisco Pizarro)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zmiany w życiu ludzi w wyniku odkryć geograficznych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 podstawie mapy nazwy współczesnych państw położonych na obszarach dawniej zamieszkiwanych przez cywilizacje prekolumbijskie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Renesans – narodziny nowej epoki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renesans – cechy charakterystyczne epoki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humaniści i ich poglądy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ideał człowieka w dobie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wynalezienie druku i jego znaczenie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zaznacza na osi czasu epokę renesansu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Leonarda da Vinci jako człowieka renesansu i określa dwie–trzy dziedziny jego zainteresowań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terminem: </w:t>
            </w:r>
            <w:r>
              <w:rPr>
                <w:rFonts w:eastAsia="Times" w:cs="Calibri" w:cstheme="minorHAnsi"/>
                <w:i/>
              </w:rPr>
              <w:t>renesans</w:t>
            </w:r>
            <w:r>
              <w:rPr>
                <w:rFonts w:eastAsia="Times" w:cs="Calibri" w:cstheme="minorHAnsi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czas trwania epoki renesansu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przedstawia ideał człowieka w epoce odrodzenia i wyjaśnia termin: </w:t>
            </w:r>
            <w:r>
              <w:rPr>
                <w:rFonts w:eastAsia="Times" w:cs="Calibri" w:cstheme="minorHAnsi"/>
                <w:i/>
              </w:rPr>
              <w:t>człowiek renesansu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opisuje dokonania Leonarda da Vinci i uzasadnia słuszność twierdzenia, 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antyk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humanizm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epokę renesansu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nazwę nowej epoki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wpływ wynalezienia druku na rozprzestrzenianie się idei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Erazma z Rotterdamu jako wybitnego humanistę i przedstawia jego poglądy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pracę kopisty z pracą w średniowiecznej drukarni</w:t>
            </w:r>
          </w:p>
        </w:tc>
      </w:tr>
      <w:tr>
        <w:trPr>
          <w:trHeight w:val="2551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renesansowa radość życia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architektura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wybitni twórcy odrodzenia i ich dzieła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Włochy jako kolebkę renesansu,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mecenat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sztukę renesansową, wskazując główne motywy podejmowane przez twórców,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fresk</w:t>
            </w:r>
            <w:r>
              <w:rPr>
                <w:rFonts w:cs="Calibri" w:cstheme="minorHAnsi"/>
              </w:rPr>
              <w:t>, podaje przykład dzieła wykonanego tą techniką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attyka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arkada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kopuła</w:t>
            </w:r>
            <w:r>
              <w:rPr>
                <w:rFonts w:cs="Calibri" w:cstheme="minorHAnsi"/>
              </w:rPr>
              <w:t xml:space="preserve"> do opisu budowli renesansowych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perspektywa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przykłady dzieł, w których zastosowano perspektywę</w:t>
            </w:r>
          </w:p>
        </w:tc>
      </w:tr>
      <w:tr>
        <w:trPr>
          <w:trHeight w:val="69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5. Reformacja – czas wielkich zmian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kryzys Kościoła katolickiego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Marcin Luter i jego poglądy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reformacja i jej następstwa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odpust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wyznania protestanckie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reformacja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protestanci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określa początek reformacji (1517 r.) i zaznacza tę datę na osi czasu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sprzedaż odpustów jako jedną z przyczyn reformacji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wyznania protestanckie i podaje 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pastor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celibat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zbór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objawy kryzysu w Kościele katolickim jako przyczynę reformacji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okoliczności powstania anglikanizmu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reformacji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poglądy Marcina Lutra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opisuje postanowienia pokoju w Augsburgu (1555 r.) i wyjaśnia zasadę </w:t>
            </w:r>
            <w:r>
              <w:rPr>
                <w:rFonts w:cs="Calibri" w:cstheme="minorHAnsi"/>
                <w:i/>
              </w:rPr>
              <w:t>czyj kraj, tego religia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 mapie 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poglądy głoszone przez Jana Kalwina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zmiany wprowadzone w liturgii protestanckiej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  <w:bookmarkStart w:id="2" w:name="_Hlk5569618"/>
            <w:bookmarkStart w:id="3" w:name="_Hlk5569618"/>
            <w:bookmarkEnd w:id="3"/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6. Kontrreformacja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postanowienia soboru trydenckiego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działalność jezuitów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wojna trzydziestoletnia i jej następstwa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sobór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 pomocy nauczyciela przedstawia przyczyny zwołania soboru w Trydencie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zakon jezuitów jako instytucję powołaną do walki z reformacją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oblicza, jak długo obradował sobór trydencki i zaznacza to na osi czasu (daty powinny być podane przez nauczyciela)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kontrreformacja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seminarium duchowne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zadania seminariów duchownych w dobie kontrreformacji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cel założenia zakonu jezuitów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Ignacego Loyolę jako założyciela zakonu jezuitów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soboru trydenckiego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heretyk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inkwizycja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indeks ksiąg zakazanych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cel utworzenia inkwizycji i indeksu ksiąg zakazanych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>charakteryzuje działalność zakonu jezuitów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zasady obowiązujące jezuitów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wybuchu wojny trzydziestoletniej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podpisania pokoju westfalskiego (1648 r.) i jego najważniejsze postanowienia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  <w:b/>
              </w:rPr>
              <w:t xml:space="preserve">Rozdział </w:t>
            </w:r>
            <w:r>
              <w:rPr>
                <w:rFonts w:eastAsia="Calibri" w:cs="Calibri" w:cstheme="minorHAnsi"/>
                <w:b/>
              </w:rPr>
              <w:t>II. W Rzeczypospolitej szlacheckiej</w:t>
            </w:r>
          </w:p>
        </w:tc>
      </w:tr>
      <w:tr>
        <w:trPr>
          <w:trHeight w:val="126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szlachta i jej zajęcia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prawa i obowiązki szlachty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sejm walny i sejmiki ziemskie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szlachta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herb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szabla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prawa szlachty odziedziczone po rycerskich przodkach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zajęcia szlachty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ilustracji postać szlachcica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terminami: </w:t>
            </w:r>
            <w:r>
              <w:rPr>
                <w:rFonts w:eastAsia="Times" w:cs="Calibri" w:cstheme="minorHAnsi"/>
                <w:i/>
              </w:rPr>
              <w:t>demokracja szlachecka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przywilej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magnateria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szlachta średnia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szlachta zagrodowa</w:t>
            </w:r>
            <w:r>
              <w:rPr>
                <w:rFonts w:eastAsia="Times" w:cs="Calibri" w:cstheme="minorHAnsi"/>
              </w:rPr>
              <w:t>,</w:t>
            </w:r>
            <w:r>
              <w:rPr>
                <w:rFonts w:eastAsia="Times" w:cs="Calibri" w:cstheme="minorHAnsi"/>
                <w:i/>
              </w:rPr>
              <w:t xml:space="preserve"> gołota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izby sejmu walnego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przedstawia zróżnicowanie stanu szlacheckiego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wyjaśnia funkcjonowanie zasady </w:t>
            </w:r>
            <w:r>
              <w:rPr>
                <w:rFonts w:eastAsia="Times" w:cs="Calibri" w:cstheme="minorHAnsi"/>
                <w:i/>
              </w:rPr>
              <w:t>liberum veto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prawa i obowiązki szlachty,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pospolite ruszenie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wpływ przywilejów szlacheckich na pozycję tego stanu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podaje i zaznacza na osi czasu datę uchwalenia konstytucji </w:t>
            </w:r>
            <w:r>
              <w:rPr>
                <w:rFonts w:cs="Calibri" w:cstheme="minorHAnsi"/>
                <w:i/>
              </w:rPr>
              <w:t>Nihil novi</w:t>
            </w:r>
            <w:r>
              <w:rPr>
                <w:rFonts w:cs="Calibri" w:cstheme="minorHAnsi"/>
              </w:rPr>
              <w:t xml:space="preserve"> (1505 r.), określa wiek, w którym doszło do tego wydarzenia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przedstawia prawa otrzymane przez szlachtę na mocy konstytucji </w:t>
            </w:r>
            <w:r>
              <w:rPr>
                <w:rFonts w:cs="Calibr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sejm walny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sejmiki ziemskie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decyzje podejmowane na sejmie walnym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rolę sejmików ziemskich i  zakres ich uprawnień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skład izb sejmu walnego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w jaki sposób doszło do ukształtowania się demokracji szlacheckiej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Calibri" w:cstheme="minorHAnsi"/>
                <w:spacing w:val="-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porównuje parlamentaryzm Rzeczypospolitej</w:t>
              <w:br/>
            </w:r>
            <w:r>
              <w:rPr>
                <w:rFonts w:eastAsia="Times New Roman" w:cs="Calibri" w:cstheme="minorHAnsi"/>
                <w:spacing w:val="-2"/>
              </w:rPr>
              <w:t>XVI–XVII w. z parlamentaryzmem współczesnej Polski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kto sprawował władzę w Rzeczypospolitej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3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2. W folwarku szlacheckim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folwark szlachecki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gospodarcza działalność szlachty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spław wiślany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statuty piotrkowskie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folwark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dwór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 podstawie ilustracji z podręcznika wymienia elementy wchodzące w skład folwarku szlacheckiego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zajęcia chłopów i mieszczan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spław wiślany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szkuta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spichlerz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pańszczyzna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przedstawia gospodarczą działalność szlachty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wskazuje na mapie Pomorze Gdańskie i najważniejsze porty położone nad Wisłą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 xml:space="preserve">wymienia towary wywożone z Polski i sprowadzane do kraju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wymienia najważniejsze zabudowania folwarku i wskazuje ich funkcje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wyjaśnia przyczyny i sposoby powiększania się majątków szlacheckich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tłumaczy, dlaczego szlachta uchwaliła ustawy antychłopskie i antymieszczańskie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znaczenie odzyskania przez Polskę Pomorza Gdańskiego dla rozwoju gospodarki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wymienia najważniejsze ustawy wymierzone przeciw chłopom i mieszczanom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wyjaśnia następstwa ożywienia gospodarczego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</w:rPr>
              <w:t xml:space="preserve">– </w:t>
            </w:r>
            <w:r>
              <w:rPr>
                <w:rFonts w:eastAsia="Times New Roman" w:cs="Calibri" w:cstheme="minorHAnsi"/>
              </w:rPr>
              <w:t>wyjaśnia wpływ ustaw antychłopskich i antymieszczańskich na położenie tych grup społecznych i rozwój polskiej gospodarki</w:t>
            </w:r>
          </w:p>
        </w:tc>
      </w:tr>
      <w:tr>
        <w:trPr>
          <w:trHeight w:val="5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ostatni Jagiellonowie na tronie Polski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wojna z zakonem krzyżackim 1519–1521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hołd pruski i jego postanowienia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polityka wschodnia ostatnich Jagiellonów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ostatnich władców z dynastii Jagiellonów: Zygmunta I Starego i Zygmunta Augusta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podaje i zaznacza na osi czasu datę hołdu pruskiego (1525 r.), określa wiek, w którym doszło do tego wydarzenia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wskazuje na obrazie Jana Matejki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Hołd pruski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 postaci Zygmunta Starego i Albrechta Hohenzollerna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wskazuje na mapie Prusy Książęce, Prusy Królewskie, Inflanty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opisuje zależność Prus Książęcych od Polski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wojny Polski z zakonem krzyżackim (1519–1521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państwa walczące o Inflanty i wskazuje sporne terytorium na mapie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skutki rywalizacji Polski, Szwecji, Moskwy i Danii o Inflanty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hołd lenny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hołdu pruskiego (1525 r.) 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korzyści i zagrożenia wynikające z postanowień hołdu pruskiego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politykę wschodnią ostatnich Jagiellonów i jej następstwa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idee renesansowe w Polsce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literatura polskiego renesansu i jej twórcy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renesansowy Wawel Jagiellonów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odkrycie Mikołaja Kopernika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Mikołaja Kopernika jako twórcę teorii heliocentrycznej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Wawel jako przykład budowli renesansowej w Polsce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terminem: </w:t>
            </w:r>
            <w:r>
              <w:rPr>
                <w:rFonts w:eastAsia="Times" w:cs="Calibri" w:cstheme="minorHAnsi"/>
                <w:i/>
              </w:rPr>
              <w:t>włoszczyzna</w:t>
            </w:r>
            <w:r>
              <w:rPr>
                <w:rFonts w:eastAsia="Times" w:cs="Calibri" w:cstheme="minorHAnsi"/>
              </w:rPr>
              <w:t xml:space="preserve"> i wskazuje jego pochodzenie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Mikołaja Reja i Jana Kochanowskiego jako twórców literatury renesansowej w Polsce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odkrycie Mikołaja Kopernika i pokazuje różnice między teorią polskiego astronoma a dotychczas obowiązującą koncepcją budowy wszechświata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arras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krużganki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mecenat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charakteryzuje krótko twórczość Mikołaja Reja i Jana Kochanowskiego 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 Wawel jako przykład architektury renesansu w Polsce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przywołuje Galileusza jako zwolennika teorii Kopernika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teoria geocentryczna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teoria heliocentryczna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rozwoju kultury renesansowej w Polsce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przedstawia zasługi ostatnich Jagiellonów dla rozwoju renesansu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poglądy 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XVI stulecie nazwano złotym wiekiem w historii Polski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wybraną budowlę renesansową w swoim regionie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geneza unii lubelskiej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postanowienia unii lubelskiej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Lublin i Rzeczpospolitą Obojga Narodów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wskazuje na obrazie Jana Matejki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Unia lubelska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 postać Zygmunta II Augusta jako autora i pomysłodawcę unii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i zaznacza na osi czasu datę podpisania unii lubelskiej (1569 r.), określa wiek, w którym doszło do tego wydarzenia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terminami: </w:t>
            </w:r>
            <w:r>
              <w:rPr>
                <w:rFonts w:eastAsia="Times" w:cs="Calibri" w:cstheme="minorHAnsi"/>
                <w:i/>
              </w:rPr>
              <w:t>unia personalna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unia realna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wyjaśnia nazwę Rzeczpospolita Obojga Narodów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Królestwo Polskie i 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unii lubelskiej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strukturę narodową i wyznaniową I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analizuje wygląd herbu I Rzeczypospolitej i porównuje go z herbem Królestwa Polskiego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skutki utworzenia Rzeczypospolitej Obojga Narodów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korzyści płynące z wielokulturowości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Wołyń, Podole i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korzyści i zagrożenia wynikające z utworzenia Rzeczypospolitej Obojga Narodów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7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6. „Państwo bez stosów”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Rzeczpospolita państwem wielowyznaniowym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i/>
                <w:lang w:eastAsia="pl-PL"/>
              </w:rPr>
              <w:t>Akt konfederacji warszawskiej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reformacja w Polsce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wielowyznaniowość I Rzeczypospolitej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tolerancja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zauważa potrzebę poszanowania odmienności religijnej i kulturowej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podaje i zaznacza na osi czasu datę podpisania konfederacji warszawskiej (1573 r.), określa wiek, w którym doszło do tego wydarzenia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ascii="Times New Roman" w:hAnsi="Times New Roman" w:cs="Calibri" w:cstheme="minorHAnsi"/>
                <w:color w:val="auto"/>
                <w:sz w:val="22"/>
                <w:szCs w:val="22"/>
                <w:lang w:eastAsia="pl-PL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co oznacza, że Polska była nazywana „państwem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konfederacji warszawskiej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innowierca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nazywa świątynie różnych wyznań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Raków i Pińczów jako ważne ośrodki reformacji w Polsce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wkład innych wyznań w rozwój szkolnictwa I Rzeczypospolitej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katolicyzm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judaizm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luteranizm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prawosławie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strukturę wyznaniową I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kim byli arianie i przedstawia zasady ich religii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tłumaczy przyczyny niechęci szlachty polskiej wobec arian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nazywa i wskazuje na mapie ziemie zamieszkałe przez przedstawicieli poszczególnych wyznań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związek między narodowością a wyznawaną religią wśród mieszkańców I Rzeczypospolitej</w:t>
            </w:r>
          </w:p>
        </w:tc>
      </w:tr>
      <w:tr>
        <w:trPr>
          <w:trHeight w:val="197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przyczyny elekcyjności tronu polskiego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przebieg pierwszej wolnej elekcji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i/>
                <w:lang w:eastAsia="pl-PL"/>
              </w:rPr>
              <w:t>Artykuły henrykowskie</w:t>
            </w:r>
            <w:r>
              <w:rPr>
                <w:rFonts w:eastAsia="Times New Roman" w:cs="Calibri" w:cstheme="minorHAnsi"/>
                <w:lang w:eastAsia="pl-PL"/>
              </w:rPr>
              <w:t xml:space="preserve"> i </w:t>
            </w:r>
            <w:r>
              <w:rPr>
                <w:rFonts w:eastAsia="Times New Roman" w:cs="Calibri" w:cstheme="minorHAnsi"/>
                <w:i/>
                <w:lang w:eastAsia="pl-PL"/>
              </w:rPr>
              <w:t>pacta conventa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następstwa wolnych elekcji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4"/>
                <w:rFonts w:cs="Calibri" w:cstheme="minorHAnsi"/>
                <w:i/>
                <w:color w:val="auto"/>
                <w:sz w:val="22"/>
                <w:szCs w:val="22"/>
              </w:rPr>
              <w:t>elekcja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i/>
                <w:i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wolna elekcja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,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 xml:space="preserve"> bezkrólewie</w:t>
            </w:r>
          </w:p>
          <w:p>
            <w:pPr>
              <w:pStyle w:val="NoSpacing"/>
              <w:rPr>
                <w:rStyle w:val="A14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podaje i zaznacza na osi czasu datę pierwszej wolnej elekcji</w:t>
            </w:r>
          </w:p>
          <w:p>
            <w:pPr>
              <w:pStyle w:val="NoSpacing"/>
              <w:rPr>
                <w:rStyle w:val="A14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4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opisuje przebieg pierwszego bezkrólewia i wyjaśnia,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zasady wyboru monarchy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 podstawie obrazu Canaletta opisuje miejsce i przebieg wolnej elekcji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skutki wolnych elekcji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warunki, które musieli spełnić królowie elekcyjni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Artykuły henrykowskie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wpływ </w:t>
            </w:r>
            <w:r>
              <w:rPr>
                <w:rFonts w:cs="Calibri" w:cstheme="minorHAnsi"/>
                <w:i/>
              </w:rPr>
              <w:t>Artykułów henrykowskich</w:t>
            </w:r>
            <w:r>
              <w:rPr>
                <w:rFonts w:cs="Calibri" w:cstheme="minorHAnsi"/>
              </w:rPr>
              <w:t xml:space="preserve"> i </w:t>
            </w:r>
            <w:r>
              <w:rPr>
                <w:rFonts w:cs="Calibri" w:cstheme="minorHAnsi"/>
                <w:i/>
              </w:rPr>
              <w:t>pacta conventa</w:t>
            </w:r>
            <w:r>
              <w:rPr>
                <w:rFonts w:cs="Calibri" w:cstheme="minorHAnsi"/>
              </w:rPr>
              <w:t xml:space="preserve"> na pozycję monarchy w Rzeczypospolitej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Arial Unicode MS" w:cs="Calibri" w:cstheme="minorHAnsi"/>
                <w:b/>
                <w:lang w:eastAsia="pl-PL" w:bidi="pl-PL"/>
              </w:rPr>
              <w:t>Rozdział III. W obronie granic Rzeczypospolitej</w:t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wojny Stefana Batorego o Inflanty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dymitriada i polska interwencja w Rosji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pokój w Polanowie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Inflanty i Carstwo Rosyjskie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Stefana Batorego jako kolejnego po Henryku Walezym władcę Polski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terminem: </w:t>
            </w:r>
            <w:r>
              <w:rPr>
                <w:rFonts w:eastAsia="Times" w:cs="Calibri" w:cstheme="minorHAnsi"/>
                <w:i/>
              </w:rPr>
              <w:t>hetman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opisuje, w jakim celu została utworzona piechota wybraniecka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przedstawia, jak zakończyły się wojny o Inflanty prowadzone przez Stefana Batorego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datę bitwy pod Kłuszynem (1610 r.), określa wiek, w którym doszło do tego wydarzenia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przywołuje Stanisława Żółkiewskiego jako dowódcę bitwy pod Kłuszynem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najazdu Iwana Groźnego na Inflanty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piechota wybraniecka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dymitriada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Kreml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bojar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 następstwa dymitriady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tereny przyłączone przez Polskę w wyniku interwencji w Rosji (po pokoju w Polanowie i Jamie Zapolskim)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przyczyny poparcia Dymitra Samozwańca przez magnatów i duchowieństwo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przyczyny obalenia Dymitra Samozwańca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cel polskiej interwencji w Rosji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podpisania pokoju w Polanowie (1634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ocenia politykę Zygmunta III wobec Rosji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pokoju w Polanowie</w:t>
            </w:r>
          </w:p>
        </w:tc>
      </w:tr>
      <w:tr>
        <w:trPr>
          <w:trHeight w:val="254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Wazowie na tronie Polski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przyczyny wojen ze Szwecją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wojna o Inflanty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walka o ujście Wisły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skutki wojen polsko-szwedzkich w I poł. XVII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Warszawa stolicą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elementy uzbrojenia husarza i pokazuje je na ilustracji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Szwecję, Inflanty i Wisłę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>
            <w:pPr>
              <w:pStyle w:val="Normal"/>
              <w:spacing w:before="0" w:after="0"/>
              <w:ind w:firstLine="708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Kircholm i Pomorze Gdańskie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datę bitwy pod Kircholmem (1605 r.) i nazwisko dowódcy polskich wojsk (Jan Karol Chodkiewicz)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przeniesiono stolicę z Krakowa do Warszawy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przyczyny wojen polsko-szwedzkich w XVII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poprawnie posługuje się terminem:</w:t>
            </w:r>
            <w:r>
              <w:rPr>
                <w:rFonts w:cs="Calibri" w:cstheme="minorHAnsi"/>
                <w:i/>
              </w:rPr>
              <w:t xml:space="preserve"> cło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przebieg wojny o Inflanty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Oliwę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bitwy pod Oliwą (1627 r.) i wyjaśnia znaczenie tego starcia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Zygmunt III Waza utracił tron Szwecji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zablokowania ujścia Wisły przez Szwedów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tłumaczy, dlaczego Polska często nie wykorzystywała swoich sukcesów militarnych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postanowienia i podaje daty podpisania rozejmu w Starym Targu (1629 r.) i Sztumskiej Wsi (1635 r.)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Calibri" w:cs="Calibri" w:cstheme="minorHAnsi"/>
                <w:lang w:eastAsia="pl-PL"/>
              </w:rPr>
            </w:pPr>
            <w:r>
              <w:rPr>
                <w:rFonts w:eastAsia="Calibri" w:cs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sytuacja Kozaków zaporoskich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powstanie Kozaków na Ukrainie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ugoda w Perejasławiu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elementy uzbrojenia Kozaków i pokazuje je na ilustracji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rozpoznaje na ilustracji Kozaka wśród przedstawicieli innych grup społecznych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kim byli Kozacy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Zaporoże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Ukrainę, Zaporoże i Dzikie Pola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datę wybuchu powstania kozackiego (1648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kim byli Kozacy rejestrowi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zajęcia i sytuację Kozaków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najważniejsze bitwy powstania (Żółte Wody, Korsuń, Beresteczko)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uzasadnia tezę, że powstanie Chmielnickiego było wojną domową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wybuchu powstania na Ukrainie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główne etapy powstania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powstanie Chmielnickiego przerodziło się w wojnę polsko-rosyjską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Perejasław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datę ugody w Perejasławiu (1654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powstania Chmielnickiego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rozejm w Andruszowie jako moment zakończenia powstania i wojny polsko-rosyjskiej (1667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ocenia politykę szlachty wobec Kozaków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2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4. Potop szwedzki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przyczyny wojen Rzeczypospolitej ze Szwecją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najazd Szwedów na Polskę w latach 1655– 1660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postawa społeczeństwa polskiego wobec najeźdźcy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skutki potopu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potop szwedzki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Stefana Czarnieckiego jako bohatera walk ze Szwedami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obronę Jasnej Góry jako przełomowy moment potopu szwedzkiego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Częstochowę i Inflanty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najazd Szwedów nazwano potopem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 ilustracji uzbrojenie piechoty szwedzkiej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charakteryzuje postaci Stefana Czarnieckiego i Augustyna Kordeckiego 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uzasadnia znaczenie bohaterskiej obrony Częstochowy dla prowadzenia dalszej walki z najeźdźcą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podaje i zaznacza na osi czasu daty potopu szwedzkiego (1655–1660 r.) oraz pokoju w Oliwie (1660 r.) 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postępowanie Szwedów wobec ludności polskiej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wojna podjazdowa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prowadzenia wojny podjazdowej przez Polskę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Lwów i Prusy Książęce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zobowiązania Jana Kazimierza złożone podczas ślubów lwowskich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przyczyny wojen polsko-szwedzkich</w:t>
            </w:r>
          </w:p>
          <w:p>
            <w:pPr>
              <w:pStyle w:val="Tretekstu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początkowych niepowodzeń Rzeczypospolitej w czasie potopu szwedzkiego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wymienia postanowienia pokoju w Oliwie 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potopu szwedzkiego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zagrożenie płynące dla Rzeczypospolitej z powodu utraty lenna pruskiego</w:t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imperium osmańskie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przyczyny wojen Rzeczypospolitej z Turcją w XVII w.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wojna o Mołdawię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najazd Turków na Polskę w II poł. XVIII w. i jego skutki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odsiecz wiedeńska Jana III Sobieskiego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sułtan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husarz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janczar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przyczyny wyprawy Jana III Sobieskiego pod Wiedeń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Wiedeń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islam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wezyr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postaci Jana III Sobieskiego i Kara Mustafy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daty bitwy pod Chocimiem (1673 r.) oraz odsieczy wiedeńskiej (1683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skutki wojen z Turcją</w:t>
            </w:r>
          </w:p>
          <w:p>
            <w:pPr>
              <w:pStyle w:val="Normal"/>
              <w:spacing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Podole, Chocim i Kamieniec Podolski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haracz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ekspansja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daty najazdu tureckiego i oblężenia Kamieńca Podolskiego (1672 r.)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tereny, na których toczyła się wojna (Podole) oraz miejsca najważniejszych wydarzeń (Cecora Kamieniec Podolski, Chocim)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przyczyny początkowych niepowodzeń wojsk polskich w walce z Turkami w II poł. XVII w.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przyczyny wojen polsko-tureckich w XVII w.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walkę Rzeczypospolitej o Mołdawię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hetmanów Stanisława Żółkiewskiego i Jana Karola Chodkiewicza oraz bitwy z Turcją, w których dowodzili (Cecora 1620 r., obrona Chocimia 1621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postanowienia traktatu w Buczaczu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następstwa wojen polsko-tureckich w XVII w.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 xml:space="preserve">6. Kryzys Rzeczypospolitej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rPr>
                <w:rFonts w:cs="Calibri" w:cstheme="minorHAnsi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eastAsia="Calibri" w:cs="Calibri" w:ascii="Calibri" w:hAnsi="Calibri" w:asciiTheme="minorHAnsi" w:cstheme="minorHAnsi" w:eastAsiaTheme="minorHAnsi" w:hAnsiTheme="minorHAnsi"/>
                <w:sz w:val="22"/>
                <w:szCs w:val="22"/>
                <w:lang w:eastAsia="en-US"/>
              </w:rPr>
              <w:t>skutki wojen prowadzonych przez Rzeczpospolitą w XVII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sytuacja polityczno-gospodarcza kraju na przełomie XVII i XVIII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XVII stulecie jako czas wielu konfliktów wojennych prowadzonych przez Rzeczpospolitą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wskazuje na mapie państwa, z którymi Rzeczpospolita prowadziła wojny w XVII w.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skutki wojen toczonych przez Rzeczpospolitą w XVII w., w tym m.in. wyniszczenie kraju i straty terytorialne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liberum veto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 utracone przez Rzeczpospolitą (Inflanty, Podole, Prusy Książęce, część Ukrainy)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przyczyny uzależnienia Polski od obcych państw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funkcjonowanie aparatu władzy na przełomie XVII i XVIII w., zwracając uwagę na słabość władzy królewskiej, zrywanie sejmów i wzrost znaczenia magnaterii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objawy kryzysu państwa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przyczyny i objawy kryzysu gospodarczego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rokoszu Lubomirskiego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w Rzeczypospolitej coraz większą rolę zaczynali odgrywać magnaci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postać Władysława Sicińskiego, który w 1652 r. doprowadził do pierwszego w historii zerwania sejmu</w:t>
            </w:r>
          </w:p>
        </w:tc>
      </w:tr>
      <w:tr>
        <w:trPr>
          <w:trHeight w:val="423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7. Barok i sarmatyzm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barok – epoka kontrastów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cechy charakterystyczne stylu barokowego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architektura i sztuka barokowa</w:t>
            </w:r>
          </w:p>
          <w:p>
            <w:pPr>
              <w:pStyle w:val="BodyText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Sarmaci i ich obyczaje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sposobach spędzania czasu wolnego przez szlachtę na przełomie XVII i XVIII w.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pozytywne i negatywne cechy szlachty polskiej tego okresu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najwybitniejsze dzieła sztuki barokowej w Polsce i Europie (np. Wersal, pałac w Wilanowie)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barok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zaznacza na osi czasu epokę baroku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dwie–trzy cechy charakterystyczne architektury barokowej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>
            <w:pPr>
              <w:pStyle w:val="NoSpacing"/>
              <w:rPr>
                <w:rStyle w:val="A14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wyjaśnia, czym były kalwarie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malarstwo i rzeźbę epoki baroku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ideologię sarmatyzmu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pochodzenie terminu </w:t>
            </w:r>
            <w:r>
              <w:rPr>
                <w:rFonts w:cs="Calibri" w:cstheme="minorHAnsi"/>
                <w:i/>
              </w:rPr>
              <w:t>sarmatyzm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znaczenie określenia „złota wolność szlachecka”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strój sarmacki na podstawie ilustracji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putto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ornament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genezę epoki baroku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wpływ rosnącej pobożności na architekturę i sztukę epoki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następstwa bezkrytycznego stosunku szlachty do ustroju 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na czym polega związek kultury barokowej z ruchem kontrreformacyjnym</w:t>
            </w:r>
          </w:p>
          <w:p>
            <w:pPr>
              <w:pStyle w:val="Tretekstu"/>
              <w:spacing w:before="0" w:after="0"/>
              <w:rPr>
                <w:rFonts w:cs="Calibri" w:cstheme="minorHAnsi"/>
                <w:b/>
                <w:b/>
                <w:i/>
                <w:i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barok jako epokę kontrastów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  <w:bookmarkStart w:id="4" w:name="_Hlk5742292"/>
            <w:bookmarkStart w:id="5" w:name="_Hlk5742292"/>
            <w:bookmarkEnd w:id="5"/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Rozdział IV. Od absolutyzmu do republiki</w:t>
            </w:r>
          </w:p>
        </w:tc>
      </w:tr>
      <w:tr>
        <w:trPr>
          <w:trHeight w:val="41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Edykt nantejski i jego skutki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umacnianie władzy monarchy we Francji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rządy absolutne Ludwika XIV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Francja potęgą militarną i gospodarczą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krótko opisuje zakres władzy króla w monarchii absolutnej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przywołuje postać Ludwika XIV jako władcy absolutnego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Francję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monarchia absolutna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uprawnienia monarchy absolutnego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Ludwika XIV określano mianem Króla Słońce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czas panowania Ludwika XIV (XVII w.)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 życiu w Wersalu w czasach Ludwika XIV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manufaktura</w:t>
            </w:r>
            <w:r>
              <w:rPr>
                <w:rFonts w:cs="Calibri" w:cstheme="minorHAnsi"/>
              </w:rPr>
              <w:t>,</w:t>
            </w:r>
            <w:r>
              <w:rPr>
                <w:rFonts w:cs="Calibri" w:cstheme="minorHAnsi"/>
                <w:i/>
              </w:rPr>
              <w:t xml:space="preserve"> cło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import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eksport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Francja była europejską potęgą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przedstawia, w jaki sposób doszło do wzmocnienia władzy królewskiej we Francji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hugenoci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opisuje, jak zakończyły się wojny religijne we Francji (przywołuje Edykt nantejski)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omawia politykę gospodarczą ministra Colberta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działania kardynała Richelieu zmierzające do wzmocnienia pozycji monarchy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pozytywne i negatywne strony panowania Ludwika XIV</w:t>
            </w:r>
            <w:bookmarkStart w:id="6" w:name="_Hlk5742503"/>
            <w:bookmarkEnd w:id="6"/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absolutyzm angielski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konflikt Karola I z parlamentem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dyktatura Olivera Cromwella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ukształtowanie się monarchii parlamentarnej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Anglię i Londyn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przy pomocy nauczyciela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parlament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i/>
                <w:color w:val="auto"/>
                <w:sz w:val="22"/>
                <w:szCs w:val="22"/>
              </w:rPr>
              <w:t>monarchia parlamentarna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wymienia i krótko charakteryzuje postaci Karola I Stuarta, Olivera Cromwella i Wilhelma Orańskiego</w:t>
            </w:r>
          </w:p>
          <w:p>
            <w:pPr>
              <w:pStyle w:val="NoSpacing"/>
              <w:rPr>
                <w:rFonts w:ascii="Calibri" w:hAnsi="Calibri" w:eastAsia="Times" w:cs="Calibri" w:asciiTheme="minorHAnsi" w:cstheme="minorHAnsi" w:hAnsiTheme="minorHAnsi"/>
                <w:sz w:val="22"/>
                <w:szCs w:val="22"/>
              </w:rPr>
            </w:pP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ascii="Calibri" w:hAnsi="Calibri" w:asciiTheme="minorHAnsi" w:cstheme="minorHAnsi" w:hAnsi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konfliktu Karola I z parlamentem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Deklarację praw narodu angielskiego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ustrój monarchii parlamentarnej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purytanie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nowa szlachta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rojaliści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postać Olivera Cromwella i jego dokonania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1689 r. jako czas ukształtowania się monarchii parlamentarnej w Anglii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wymienia główne etapy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kształtowania się monarchii parlamentarnej w Anglii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ustrój monarchii parlamentarnej i monarchii absolutnej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5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ideologia oświecenia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wybitni myśliciele doby oświecenia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trójpodział władzy według Monteskiusza 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najważniejsze dokonania naukowe oświecenia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architektura oświeceniowa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oświecenie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zaznacza na osi czasu epokę oświecenia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przykład dokonania naukowego lub technicznego epoki oświecenia (np. termometr lekarski, maszyna parowa)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klasycyzm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przykłady budowli klasycystycznych w Polsce i Europie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styl klasycystyczny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z ilustracji przedstawiających zabytki wybiera te, które zostały zbudowane w stylu klasycystycznym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najważniejsze dokonania naukowe i techniczne epoki oświecenia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tłumaczy, </w:t>
            </w:r>
            <w:r>
              <w:rPr>
                <w:rFonts w:cs="Calibri" w:cstheme="minorHAnsi"/>
              </w:rPr>
              <w:t>dlaczego nowa epoka w kulturze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europejskiej została nazwana oświeceniem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ideologię oświecenia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postać Monteskiusza i wyjaśnia, na czym polegała opracowana przez niego koncepcja trójpodziału władzy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postaci Woltera i Jana Jakuba Rousseau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ateizm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koncepcję umowy społecznej zaproponowaną przez Jana Jakuba Rousseau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krytyki absolutyzmu i Kościoła przez filozofów doby oświecenia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wpływ dokonań naukowych i technicznych na zmiany w życiu ludzi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przedstawia zasługi Denisa Diderota dla powstania </w:t>
            </w:r>
            <w:r>
              <w:rPr>
                <w:rFonts w:cs="Calibri" w:cstheme="minorHAnsi"/>
                <w:i/>
              </w:rPr>
              <w:t>Wielkiej encyklopedii francuskiej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4. Nowe potęgi europejskie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absolutyzm oświecony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narodziny potęgi Prus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monarchia austriackich Habsburgów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Cesarstwo Rosyjskie w XVIII 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Rosję, Austrię i Prusy w XVIII w.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Rosję, Austrię i Prusy jako potęgi europejskie XVIII stulecia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absolutyzm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przykłady reform w monarchiach absolutyzmu oświeconego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Petersburg jako nową stolicę Rosji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reformy przeprowadzone w Rosji, Austrii i Prusach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monarchowie absolutyzmu oświeconego nazywali siebie „sługami ludu”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związki między pojawieniem się nowych potęg w Europie Środkowej a sytuacją w Rzeczypospolitej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reformy przeprowadzone w Rosji, Austrii i Prusach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wpływ reform na wzrost znaczenia tych państw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skutki uzyskania przez Rosję dostępu do Bałtyku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porównuje monarchię absolutną z monarchią absolutyzmu oświeconego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daty powstania Królestwa Pruskiego (1701 r.) i Cesarstwa Rosyjskiego (1721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70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kolonie brytyjskie w Ameryce Północnej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konflikt kolonistów z rządem brytyjskim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wojna o niepodległość Stanów Zjednoczonych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ustrój polityczny USA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Stany Zjednoczone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określa czas powstania Stanów Zjednoczonych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Tadeusza Kościuszkę i Kazimierza Pułaskiego jako polskich bohaterów walki o niepodległość USA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przywołuje postać Jerzego Waszyngtona jako pierwszego prezydenta USA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kolonia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konstytucja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kolonie brytyjskie w Ameryce Północnej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strony konfliktu w wojnie o niepodległość Stanów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datę uchwalenia konstytucji USA – pierwszej takiej ustawy na świecie (1787 r.)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porównuje pierwszą flagę USA z flagą współczesną, wskazując zauważone podobieństwa i różnice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wybuchu wojny między kolonistami a rządem brytyjskim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wydarzenie zwane bostońskim piciem herbaty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bojkot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datę powstania Stanów Zjednoczonych (4 lipca 1776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znaczenie Deklaracji niepodległości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udział Polaków w walce o niepodległość USA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najważniejsze etapy walki o niepodległość USA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Boston, Filadelfię i Yorktown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zasługi Jerzego Waszyngtona dla powstania USA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idee oświeceniowe zapisane w konstytucji USA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miejsca związane z udziałem Polaków w wojnie o niepodległość 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Kongres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Izba Reprezentantów</w:t>
            </w:r>
            <w:r>
              <w:rPr>
                <w:rFonts w:cs="Calibri" w:cstheme="minorHAnsi"/>
              </w:rPr>
              <w:t xml:space="preserve"> – charakteryzuje ustrój polityczny USA</w:t>
            </w:r>
          </w:p>
        </w:tc>
      </w:tr>
      <w:tr>
        <w:trPr>
          <w:trHeight w:val="465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lang w:eastAsia="pl-PL"/>
              </w:rPr>
              <w:t>Rozdział V. Upadek Rzeczypospolitej</w:t>
            </w:r>
          </w:p>
        </w:tc>
      </w:tr>
      <w:tr>
        <w:trPr>
          <w:trHeight w:val="83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Rzeczpospolita pod rządami Wettinów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unia personalna z Saksonią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początek ingerencji Rosji w sprawy Polski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podwójna elekcja w 1733 r.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rządy Augusta III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projekty reform Rzeczypospolitej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wymienia Augusta II Mocnego i Augusta III Sasa jako monarchów sprawujących władzę w Polsce na początku XVIII w.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opisuje konsekwencje wyboru dwóch władców jednocześnie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unia personalna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anarchia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Saksonię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przyczyny anarchii w Polsce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Stanisława Konarskiego jako reformatora Rzeczypospolitej i krótko opisuje propozycje jego reform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konfederacja</w:t>
            </w:r>
            <w:r>
              <w:rPr>
                <w:rFonts w:cs="Calibri" w:cstheme="minorHAnsi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  <w:t>liberum veto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wolna elekcja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przywileje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złota wolność szlachecka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wyjaśnia sens powiedzeń: </w:t>
            </w:r>
            <w:r>
              <w:rPr>
                <w:rFonts w:eastAsia="Times New Roman" w:cs="Calibri" w:cstheme="minorHAnsi"/>
                <w:i/>
                <w:lang w:eastAsia="pl-PL"/>
              </w:rPr>
              <w:t>Od Sasa do Lasa</w:t>
            </w:r>
            <w:r>
              <w:rPr>
                <w:rFonts w:eastAsia="Times New Roman" w:cs="Calibri" w:cstheme="minorHAnsi"/>
                <w:lang w:eastAsia="pl-PL"/>
              </w:rPr>
              <w:t xml:space="preserve"> i </w:t>
            </w:r>
            <w:r>
              <w:rPr>
                <w:rFonts w:eastAsia="Times New Roman" w:cs="Calibri" w:cstheme="minorHAnsi"/>
                <w:i/>
                <w:lang w:eastAsia="pl-PL"/>
              </w:rPr>
              <w:t>Za króla Sasa jedz, pij i popuszczaj pasa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przedstawia postać Stanisława Leszczyńskiego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projekty reform w I poł. XVIII w.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genezę i postanowienia sejmu niemego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datę obrad sejmu niemego (1717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przyczynę ingerencji Rosji w sprawy Polski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pozytywne i negatywne skutki rządów Augusta 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okres rządów Augusta II Mocnego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reformy niezbędne dla wzmocnienia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6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Stanisław August Poniatowski królem Polski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pierwsze reformy nowego władcy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konfederacja barska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I rozbiór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poprawnie posługuje się terminem:</w:t>
            </w:r>
            <w:r>
              <w:rPr>
                <w:rFonts w:eastAsia="Times" w:cs="Calibri" w:cstheme="minorHAnsi"/>
                <w:i/>
              </w:rPr>
              <w:t xml:space="preserve"> rozbiory Polski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datę pierwszego rozbioru Polski (1772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państwa, które dokonały pierwszego rozbioru Polski i wskazuje je na mapie</w:t>
            </w:r>
          </w:p>
          <w:p>
            <w:pPr>
              <w:pStyle w:val="Normal"/>
              <w:spacing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przywołuje postać Stanisława Augusta Poniatowskiego jako ostatniego króla Polski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postać Stanisława Augusta Poniatowskiego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ziemie utracone przez Polskę podczas pierwszego rozbioru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pierwszego rozbioru Polski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ocenia postawę Tadeusza Rejtana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ambasador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emigracja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okoliczności wyboru Stanisława Augusta na króla Polski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reformy Stanisława Augusta w celu naprawy oświaty i gospodarki w II poł. XVIII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następstwa konfederacji barskiej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porównuje postawy rodaków wobec rozbioru państwa na podstawie analizy obrazu Jana Matejki </w:t>
            </w:r>
            <w:r>
              <w:rPr>
                <w:rFonts w:cs="Calibri" w:cstheme="minorHAnsi"/>
                <w:i/>
              </w:rPr>
              <w:t>Rejtan – Upadek Polski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prawa kardynalne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zawiązania konfederacji barskiej (1768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cel walki konfederatów barskich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przebiegu i decyzjach sejmu rozbiorowego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zawiązania konfederacji barskiej</w:t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literatura okresu oświecenia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Teatr Narodowego i jego zadania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mecenat Stanisława Augusta Poniatowskiego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architektura i sztuka klasycystyczna w Polsce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reforma szkolnictwa w Polsce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Stanisława Augusta jako oświeceniowego mecenasa sztuki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przykład zasług ostatniego króla dla rozwoju kultury polskiej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szkoła parafialna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obiady czwartkowe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przyczyny powołania Komisji Edukacji Narodowej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cel wychowania i edukacji młodzieży w XVIII w.</w:t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Spacing"/>
              <w:rPr>
                <w:rStyle w:val="A13"/>
                <w:rFonts w:ascii="Calibri" w:hAnsi="Calibri" w:cs="Calibri" w:asciiTheme="minorHAnsi" w:cs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architekturę i sztukę klasycystyczną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przykłady budowli klasycystycznych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twórczość Ignacego Krasickiego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zadania Teatru Narodowego i czasopisma „Monitor”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zmiany wprowadzone w polskim szkolnictwie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przez KEN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wymienia pisarzy politycznych II poł. XVIII w. (Hugo Kołłątaj, Stanisław Staszic) oraz ich propozycje reform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zasługi Stanisława Augusta dla rozwoju kultury i sztuki oświecenia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malarzy tworzących w Polsce (Canaletto, Marcello Bacciarelli)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obrazy Canaletta są ważnym źródłem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twórczość Juliana Ursyna Niemcewicza i Wojciecha Bogusławskiego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przykłady budowli klasycystycznych w swoim regionie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708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reformy Sejmu Wielkiego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Konstytucja 3 Maja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wojna polsko-rosyjska w 1792 r.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drugi rozbiór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konstytucja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datę uchwalenia Konstytucji 3 maja (1791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państwa, które dokonały drugiego rozbioru Polski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na obrazie Jana Matejki </w:t>
            </w:r>
            <w:r>
              <w:rPr>
                <w:rFonts w:cs="Calibri" w:cstheme="minorHAnsi"/>
                <w:i/>
              </w:rPr>
              <w:t>Konstytucja 3 maja 1791</w:t>
            </w:r>
            <w:r>
              <w:rPr>
                <w:rFonts w:cs="Calibri" w:cstheme="minorHAnsi"/>
              </w:rPr>
              <w:t xml:space="preserve"> </w:t>
            </w:r>
            <w:r>
              <w:rPr>
                <w:rFonts w:cs="Calibri" w:cstheme="minorHAnsi"/>
                <w:i/>
              </w:rPr>
              <w:t xml:space="preserve">roku </w:t>
            </w:r>
            <w:r>
              <w:rPr>
                <w:rFonts w:cs="Calibri" w:cstheme="minorHAnsi"/>
              </w:rPr>
              <w:t>wskazuje współtwórców konstytucji: Stanisława Augusta Poniatowskiego i Stanisława Małachowskiego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daty obrad Sejmu Wielkiego (1788–1792 r.) i drugiego rozbioru (1793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najważniejsze reformy Sejmu Czteroletniego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wymienia najważniejsze postanowienia Konstytucji 3 maja (zniesienie </w:t>
            </w:r>
            <w:r>
              <w:rPr>
                <w:rFonts w:cs="Calibri" w:cstheme="minorHAnsi"/>
                <w:i/>
              </w:rPr>
              <w:t>liberum veto</w:t>
            </w:r>
            <w:r>
              <w:rPr>
                <w:rFonts w:cs="Calibri" w:cstheme="minorHAnsi"/>
              </w:rPr>
              <w:t xml:space="preserve"> i wolnej elekcji)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ziemie utracone przez Polskę podczas drugiego rozbioru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postać Stanisława Małachowskiego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sytuację w Polsce po pierwszym rozbiorze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cel obrad Sejmu Wielkiego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okoliczności zawiązania konfederacji targowickiej i podaje jej datę (1792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Targowicę, Dubienkę i Zieleńce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najważniejsze reformy Sejmu Czteroletniego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ustrój polityczny wprowadzony przez Konstytucję 3 maja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genezę ustanowienia Orderu Virtuti Militari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opisuje przebieg wojny polsko-rosyjskiej (1792 r.),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charakteryzuje zmiany wprowadzone przez Konstytucję 3 maja i wskazuje ich skutki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1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wybuch powstania kościuszkowskiego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Uniwersał połaniecki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przebieg powstania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trzeci rozbiór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naczelnik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kosynierzy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zaborcy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>
            <w:pPr>
              <w:pStyle w:val="Normal"/>
              <w:spacing w:before="0" w:after="0"/>
              <w:rPr>
                <w:rFonts w:eastAsia="Times"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państwa, które dokonały trzeciego rozbioru Polski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postać Tadeusza Kościuszki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insurekcja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i zaznacza na osi czasu daty insurekcji kościuszkowskiej (1794 r.) oraz trzeciego rozbioru Polski (1795 r.)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przyczyny wybuchu i upadku powstania kościuszkowskiego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Kraków i tereny utracone przez Polskę podczas trzeciego rozbioru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postać Wojciecha Bartosa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bitwie pod Racławicami i przedstawia jej znaczenie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Racławice i Połaniec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Kościuszko zdecydował się wydać Uniwersał połaniecki</w:t>
            </w:r>
          </w:p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następstwa upadku powstania kościuszkowskiego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uniwersał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zapisy Uniwersału połanieckiego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przebieg powstania kościuszkowskiego i podaje jego najważniejsze wydarzenia w kolejności chronologicznej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najważniejsze przyczyny upadku Rzeczypospolitej w XVIII w.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70" w:hRule="atLeast"/>
        </w:trPr>
        <w:tc>
          <w:tcPr>
            <w:tcW w:w="14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Rozdział VI. Rewolucja francuska i okres napoleoński</w:t>
            </w:r>
          </w:p>
        </w:tc>
      </w:tr>
      <w:tr>
        <w:trPr>
          <w:trHeight w:val="3534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1. Rewolucja francuska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sytuacja we Francji przed wybuchem rewolucji burżuazyjnej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stany społeczne we Francji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wybuch rewolucji francuskiej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 xml:space="preserve">uchwalenie </w:t>
            </w:r>
            <w:r>
              <w:rPr>
                <w:rFonts w:cs="Calibri" w:cstheme="minorHAnsi"/>
              </w:rPr>
              <w:t>Deklaracji praw człowieka i obywatela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Francja monarchią konstytucyjną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wskazuje na mapie Francję i Paryż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 xml:space="preserve">poprawnie posługuje się terminami: </w:t>
            </w:r>
            <w:r>
              <w:rPr>
                <w:rFonts w:eastAsia="Times" w:cs="Calibri" w:cstheme="minorHAnsi"/>
                <w:i/>
              </w:rPr>
              <w:t>konstytucja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rewolucja</w:t>
            </w:r>
            <w:r>
              <w:rPr>
                <w:rFonts w:eastAsia="Times" w:cs="Calibri" w:cstheme="minorHAnsi"/>
              </w:rPr>
              <w:t xml:space="preserve">, </w:t>
            </w:r>
            <w:r>
              <w:rPr>
                <w:rFonts w:eastAsia="Times" w:cs="Calibri" w:cstheme="minorHAnsi"/>
                <w:i/>
              </w:rPr>
              <w:t>Bastylia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podaje wydarzenie, które rozpoczęło rewolucję francuską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  <w:t xml:space="preserve">– </w:t>
            </w:r>
            <w:r>
              <w:rPr>
                <w:rFonts w:eastAsia="Times" w:cs="Calibri" w:cstheme="minorHAnsi"/>
              </w:rPr>
              <w:t>wyjaśnia, dlaczego Francuzi obchodzą swoje święto narodowe 14 lipca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burżuazja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Stany Generalne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datę wybuchu rewolucji burżuazyjnej we Francji (14 lipca 1789 r.)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postać Ludwika XVI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wybuchu rewolucji burżuazyjnej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położenie stanów społecznych we Francji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zadania Konstytuanty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najważniejsze zapisy Deklaracji praw człowieka i obywatela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monarchia konstytucyjna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sytuację we Francji przez wybuchem rewolucji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decyzje Konstytuanty podjęte po wybuchu rewolucji i wskazuje ich przyczyny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uchwalenia konstytucji francuskiej (1791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ustrój Francji po wprowadzeniu konstytucji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okoliczności i cel powstania Zgromadzenia Narodowego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ponadczasowe znaczenie Deklaracji praw człowieka i obywatela</w:t>
            </w:r>
          </w:p>
        </w:tc>
      </w:tr>
      <w:tr>
        <w:trPr>
          <w:trHeight w:val="553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Francja republiką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terror jakobinów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upadek rządów jakobinów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gilotyna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terror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okoliczności stracenia Ludwika XVI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terminem: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postać Maksymiliana Robespierre’a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jakobini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dyrektoriat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rządy jakobinów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rządy jakobinów nazwano Wielkim Terrorem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przedstawia, w jaki sposób jakobinów odsunięto od władzy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rządy dyrektoriatu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radykalizm</w:t>
            </w:r>
            <w:r>
              <w:rPr>
                <w:rFonts w:cs="Calibri" w:cstheme="minorHAnsi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na przykładzie postaci Maksymiliana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</w:rPr>
              <w:t xml:space="preserve">Robespierre’a sens powiedzenia: </w:t>
            </w:r>
            <w:r>
              <w:rPr>
                <w:rFonts w:cs="Calibri" w:cstheme="minorHAnsi"/>
                <w:i/>
              </w:rPr>
              <w:t>Rewolucja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i/>
              </w:rPr>
              <w:t>pożera własne dzieci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rządów jakobinów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upadku rządów jakobinów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jakobini przejęli rządy we Francji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ocenia terror jako narzędzie walki politycznej</w:t>
            </w:r>
          </w:p>
        </w:tc>
      </w:tr>
      <w:tr>
        <w:trPr>
          <w:trHeight w:val="566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obalenie rządów dyrektoriatu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Napoleon Bonaparte cesarzem Francuzów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Kodeks Napoleona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Napoleon u szczytu potęgi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charakteryzuje krótko postać Napoleona Bonapartego jako cesarza Francuzów i wybitnego dowódcę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określa I poł. XIX w. jako epokę napoleońską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na infografice uzbrojenie żołnierzy epoki napoleońskiej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datę decydującej bitwy pod Austerlitz i wskazuje tę miejscowość na mapie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zamach stanu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okoliczności przejęcia władzy przez Napoleona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tereny zależne od Francji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położenie Francji w Europie podczas rządów dyrektoriatu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blokada kontynentalna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wprowadzenia blokady kontynentalnej przeciw Anglii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Kodeks Napoleona i podaje datę jego uchwalenia (1804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reformy wprowadzone przez Napoleona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przyczyny niezadowolenia społecznego podczas rządów dyrektoriatu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etapy kariery Napoleona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podaje datę koronacji cesarskiej Napoleona (1804 r.)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Napoleon koronował się na cesarza Francuzów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pokoju w Tylży (1807 r.) i przedstawia jego postanowienia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okoliczności powstania i charakter Związku Reńskiego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800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wyprawa na Rosję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 xml:space="preserve">odwrót Wielkiej Armii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 xml:space="preserve">– </w:t>
            </w:r>
            <w:r>
              <w:rPr>
                <w:rFonts w:eastAsia="Times New Roman" w:cs="Calibri" w:cstheme="minorHAnsi"/>
                <w:lang w:eastAsia="pl-PL"/>
              </w:rPr>
              <w:t>bitwa pod Lipskiem i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  <w:t>klęska cesarza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lang w:eastAsia="pl-PL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terminem: </w:t>
            </w:r>
            <w:r>
              <w:rPr>
                <w:rFonts w:cs="Calibri" w:cstheme="minorHAnsi"/>
                <w:i/>
              </w:rPr>
              <w:t>Wielka Armia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Rosję i Moskwę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opisuje, jak zakończyła się wyprawa Napoleona na Rosję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opisuje, w jakich warunkach atmosferycznych wycofywała się Wielka Armia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państwa koalicji antyfrancuskiej, Elbę i Lipsk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poprawnie posługuje się terminami: </w:t>
            </w:r>
            <w:r>
              <w:rPr>
                <w:rFonts w:cs="Calibri" w:cstheme="minorHAnsi"/>
                <w:i/>
              </w:rPr>
              <w:t>taktyka spalonej ziemi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wojna podjazdowa</w:t>
            </w:r>
            <w:r>
              <w:rPr>
                <w:rFonts w:cs="Calibri" w:cstheme="minorHAnsi"/>
              </w:rPr>
              <w:t xml:space="preserve">, </w:t>
            </w:r>
            <w:r>
              <w:rPr>
                <w:rFonts w:cs="Calibri" w:cstheme="minorHAnsi"/>
                <w:i/>
              </w:rPr>
              <w:t>abdykacja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strategię obronną Rosji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skutki wyprawy Napoleona na Rosję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bitwy pod Lipskiem (1813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skutki klęski Napoleona pod Lipskiem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przebieg kampanii rosyjskiej Napoleona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bitwy pod Borodino (1812 r.)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Borodino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 xml:space="preserve">omawia, jak przebiegał odwrót Wielkiej Armii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przyczyny klęski Napoleona</w:t>
            </w:r>
          </w:p>
        </w:tc>
      </w:tr>
      <w:tr>
        <w:trPr>
          <w:trHeight w:val="699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Polacy po utracie niepodległości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utworzenie Legionów Polskich we Włoszech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organizacja i zasady życia legionowego</w:t>
            </w:r>
          </w:p>
          <w:p>
            <w:pPr>
              <w:pStyle w:val="NoSpacing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– </w:t>
            </w:r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wymienia państwa zaborcze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nazwę hymnu Polski i wskazuje jego związek z Legionami Polskimi we Włoszech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poprawnie posługuje się terminami: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legiony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, </w:t>
            </w:r>
            <w:r>
              <w:rPr>
                <w:rStyle w:val="A13"/>
                <w:rFonts w:cs="Calibri" w:cstheme="minorHAnsi"/>
                <w:i/>
                <w:color w:val="auto"/>
                <w:sz w:val="22"/>
                <w:szCs w:val="22"/>
              </w:rPr>
              <w:t>emigracja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datę utworzenia Legionów Polskich we Włoszech (1797 r.)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Włochy, Francję i San Domingo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przedstawia cel utworzenia Legionów Polskich i opisuje walki z ich udziałem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udział legionistów w wojnach napoleońskich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powody wysłania legionistów na San Domingo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opisuje położenie ludności polskiej po utracie niepodległości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zasady obowiązujące w Legionach Polskich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wyjaśnia, dlaczego Legiony były szkołą patriotyzmu i demokracji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wskazuje, w jaki sposób i skąd rekrutowano żołnierzy do polskich oddziałów wojskowych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545" w:hRule="atLeast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utworzenie Księstwa Warszawskiego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konstytucja Księstwa Warszawskiego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Polacy pod rozkazami Napoleona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 xml:space="preserve">– </w:t>
            </w:r>
            <w:r>
              <w:rPr>
                <w:rFonts w:cs="Calibri" w:cstheme="minorHAnsi"/>
                <w:bCs/>
              </w:rPr>
              <w:t>upadek Księstwa Warszawskiego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Księstwo Warszawskie</w:t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wskazuje na mapie Tylżę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 xml:space="preserve">– </w:t>
            </w:r>
            <w:r>
              <w:rPr>
                <w:rStyle w:val="A13"/>
                <w:rFonts w:cs="Calibri" w:cstheme="minorHAnsi"/>
                <w:color w:val="auto"/>
                <w:sz w:val="22"/>
                <w:szCs w:val="22"/>
              </w:rPr>
              <w:t>podaje i zaznacza na osi czasu daty utworzenia i likwidacji Księstwa Warszawskiego (1807 r., 1815 r.)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cs="Calibri" w:cstheme="minorHAnsi"/>
                <w:color w:val="auto"/>
                <w:sz w:val="22"/>
                <w:szCs w:val="22"/>
              </w:rPr>
            </w:pPr>
            <w:r>
              <w:rPr>
                <w:rFonts w:cs="Calibri" w:cstheme="minorHAnsi"/>
                <w:color w:val="auto"/>
                <w:sz w:val="22"/>
                <w:szCs w:val="22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" w:cs="Calibri" w:cstheme="minorHAnsi"/>
              </w:rPr>
            </w:pPr>
            <w:r>
              <w:rPr>
                <w:rFonts w:eastAsia="Times" w:cs="Calibri" w:cstheme="minorHAnsi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charakteryzuje postać księcia Józefa Poniatowskiego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przedstawia okoliczności powiększenia terytorium Księstwa Warszawskiego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Raszyn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wyjaśnia znaczenie mitu napoleońskiego dla podtrzymania pamięci o Legionach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omawia zapisy konstytucji Księstwa Warszawskiego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związek między zapisami konstytucji Księstwa Warszawskiego a ideami rewolucji francuskiej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wskazuje na mapie Somosierrę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opowiada o szarży polskich szwoleżerów pod Somosierrą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wymienia bitwy stoczone przez napoleońską Francję z udziałem Polaków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– </w:t>
            </w:r>
            <w:r>
              <w:rPr>
                <w:rFonts w:cs="Calibri" w:cstheme="minorHAnsi"/>
              </w:rPr>
              <w:t>podaje datę bitwy pod Raszynem (1809 r.)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</w:rPr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  <w:font w:name="Minion Pr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0533456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048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404ac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6dd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a0f0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a0f0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a0f06"/>
    <w:rPr>
      <w:b/>
      <w:bCs/>
      <w:sz w:val="20"/>
      <w:szCs w:val="20"/>
    </w:rPr>
  </w:style>
  <w:style w:type="character" w:styleId="A13" w:customStyle="1">
    <w:name w:val="A13"/>
    <w:uiPriority w:val="99"/>
    <w:qFormat/>
    <w:rsid w:val="00e80e85"/>
    <w:rPr>
      <w:rFonts w:cs="Humanst521EU"/>
      <w:color w:val="000000"/>
      <w:sz w:val="15"/>
      <w:szCs w:val="15"/>
    </w:rPr>
  </w:style>
  <w:style w:type="character" w:styleId="A14" w:customStyle="1">
    <w:name w:val="A14"/>
    <w:uiPriority w:val="99"/>
    <w:qFormat/>
    <w:rsid w:val="00e80e85"/>
    <w:rPr>
      <w:rFonts w:cs="Humanst521EU"/>
      <w:color w:val="000000"/>
      <w:sz w:val="15"/>
      <w:szCs w:val="1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b1b8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b1b87"/>
    <w:rPr/>
  </w:style>
  <w:style w:type="character" w:styleId="Wyrnienie">
    <w:name w:val="Wyróżnienie"/>
    <w:basedOn w:val="DefaultParagraphFont"/>
    <w:uiPriority w:val="20"/>
    <w:qFormat/>
    <w:rsid w:val="002b6f15"/>
    <w:rPr>
      <w:i/>
      <w:iCs/>
    </w:rPr>
  </w:style>
  <w:style w:type="character" w:styleId="Tekstpodstawowy2Znak" w:customStyle="1">
    <w:name w:val="Tekst podstawowy 2 Znak"/>
    <w:basedOn w:val="DefaultParagraphFont"/>
    <w:link w:val="Tekstpodstawowy2"/>
    <w:semiHidden/>
    <w:qFormat/>
    <w:rsid w:val="008574d4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ec1d14"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404ac4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ec1d14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6dd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a0f0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a0f06"/>
    <w:pPr/>
    <w:rPr>
      <w:b/>
      <w:bCs/>
    </w:rPr>
  </w:style>
  <w:style w:type="paragraph" w:styleId="Revision">
    <w:name w:val="Revision"/>
    <w:uiPriority w:val="99"/>
    <w:semiHidden/>
    <w:qFormat/>
    <w:rsid w:val="00b357e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a11" w:customStyle="1">
    <w:name w:val="Pa11"/>
    <w:basedOn w:val="Normal"/>
    <w:next w:val="Normal"/>
    <w:uiPriority w:val="99"/>
    <w:qFormat/>
    <w:rsid w:val="00e80e85"/>
    <w:pPr>
      <w:spacing w:lineRule="atLeast" w:line="241" w:before="0" w:after="0"/>
    </w:pPr>
    <w:rPr>
      <w:rFonts w:ascii="Humanst521EU" w:hAnsi="Humanst521EU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b1b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b1b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5106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pl-PL" w:val="pl-PL" w:bidi="ar-SA"/>
    </w:rPr>
  </w:style>
  <w:style w:type="paragraph" w:styleId="NoSpacing">
    <w:name w:val="No Spacing"/>
    <w:uiPriority w:val="1"/>
    <w:qFormat/>
    <w:rsid w:val="0049312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Pa31" w:customStyle="1">
    <w:name w:val="Pa31"/>
    <w:basedOn w:val="Default"/>
    <w:next w:val="Default"/>
    <w:uiPriority w:val="99"/>
    <w:qFormat/>
    <w:rsid w:val="00fb4c81"/>
    <w:pPr>
      <w:spacing w:lineRule="atLeast" w:line="321"/>
    </w:pPr>
    <w:rPr>
      <w:rFonts w:ascii="Minion Pro" w:hAnsi="Minion Pro" w:eastAsia="Calibri" w:cs="" w:cstheme="minorBidi" w:eastAsiaTheme="minorHAnsi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37047f"/>
    <w:pPr>
      <w:spacing w:before="0" w:after="160"/>
      <w:ind w:left="720" w:hanging="0"/>
      <w:contextualSpacing/>
    </w:pPr>
    <w:rPr/>
  </w:style>
  <w:style w:type="paragraph" w:styleId="BodyText2">
    <w:name w:val="Body Text 2"/>
    <w:basedOn w:val="Normal"/>
    <w:link w:val="Tekstpodstawowy2Znak"/>
    <w:semiHidden/>
    <w:qFormat/>
    <w:rsid w:val="008574d4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7763-45EF-4A17-9F71-5FA4715F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LibreOffice/6.4.0.3$Windows_X86_64 LibreOffice_project/b0a288ab3d2d4774cb44b62f04d5d28733ac6df8</Application>
  <Pages>21</Pages>
  <Words>5553</Words>
  <Characters>38753</Characters>
  <CharactersWithSpaces>44260</CharactersWithSpaces>
  <Paragraphs>798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2019-05-28T07:22:00Z</dcterms:created>
  <dc:creator>Anna Pietrzak</dc:creator>
  <dc:description/>
  <dc:language>pl-PL</dc:language>
  <cp:lastModifiedBy/>
  <cp:lastPrinted>2017-09-06T11:26:00Z</cp:lastPrinted>
  <dcterms:modified xsi:type="dcterms:W3CDTF">2023-10-04T00:05:44Z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