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SZKOŁA PODSTAWOWA W GRZYWNIE</w:t>
      </w:r>
    </w:p>
    <w:p>
      <w:pPr>
        <w:pStyle w:val="Normal"/>
        <w:jc w:val="center"/>
        <w:rPr>
          <w:b/>
          <w:b/>
        </w:rPr>
      </w:pPr>
      <w:r>
        <w:rPr>
          <w:b/>
        </w:rPr>
        <w:t>Wymagania programowe  na poszczególne oceny z chemii dla klasy 8 szkoły podstawowej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VII. Kwasy</w:t>
      </w:r>
    </w:p>
    <w:p>
      <w:pPr>
        <w:pStyle w:val="Normal"/>
        <w:spacing w:lineRule="exact" w:line="1" w:before="0" w:after="187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782" w:type="dxa"/>
        <w:jc w:val="left"/>
        <w:tblInd w:w="0" w:type="dxa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3695"/>
        <w:gridCol w:w="3696"/>
        <w:gridCol w:w="3695"/>
        <w:gridCol w:w="3695"/>
      </w:tblGrid>
      <w:tr>
        <w:trPr>
          <w:trHeight w:val="491" w:hRule="atLeast"/>
        </w:trPr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spacing w:before="0" w:after="2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>
        <w:trPr/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240" w:after="0"/>
              <w:ind w:left="102" w:hanging="1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zasady bhp dotyczące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obchodzenia się z kwasami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zalicza kwasy do elektrolitów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kwasy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zgodnie z teorią Arrheniusa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opisuje budowę kwasów 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opisuje różnice w budowie kwasów beztlenowych i kwasów tlenowych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 wzory sumaryczne kwasów: HCl, H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S, H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SO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, H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SO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, HNO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, H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CO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, H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PO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zapisuje wzory strukturalne kwasów beztlenowych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b/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podaje nazwy</w:t>
            </w:r>
            <w:r>
              <w:rPr>
                <w:color w:val="000000"/>
                <w:sz w:val="18"/>
                <w:szCs w:val="18"/>
              </w:rPr>
              <w:t xml:space="preserve"> poznanych </w:t>
            </w:r>
            <w:r>
              <w:rPr>
                <w:b/>
                <w:sz w:val="18"/>
                <w:szCs w:val="18"/>
              </w:rPr>
              <w:t>kwasów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wodór i resztę kwasową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we wzorze kwasu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wyznacza wartościowość reszty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kwasowej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wyjaśnia, jak można otrzymać np. kwas chlorowodorowy, siarkowy(IV)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wyjaśnia, co to jest tlenek kwasowy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opisuje właściwości kwasów</w:t>
            </w:r>
            <w:r>
              <w:rPr>
                <w:bCs/>
                <w:color w:val="000000"/>
                <w:sz w:val="18"/>
                <w:szCs w:val="18"/>
              </w:rPr>
              <w:t>, np.: chlorowodorowego,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azotowego(V) i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siarkowego(VI)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stosuje zasadę rozcieńczania kwasów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opisuje</w:t>
            </w:r>
            <w:r>
              <w:rPr>
                <w:color w:val="000000"/>
                <w:sz w:val="18"/>
                <w:szCs w:val="18"/>
              </w:rPr>
              <w:t xml:space="preserve"> podstawowe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zastosowania kwasów: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chlorowodorowego,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azotowego(V) i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siarkowego(VI)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wyjaśnia, na czym polega dysocjacja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jonowa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(elektrolityczna) kwasów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definiuje pojęcia: </w:t>
            </w:r>
            <w:r>
              <w:rPr>
                <w:i/>
                <w:color w:val="000000"/>
                <w:sz w:val="18"/>
                <w:szCs w:val="18"/>
              </w:rPr>
              <w:t>jon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>kation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i/>
                <w:color w:val="000000"/>
                <w:sz w:val="18"/>
                <w:szCs w:val="18"/>
              </w:rPr>
              <w:t>anion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 równania reakcji dysocjacji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jonowej</w:t>
            </w:r>
            <w:r>
              <w:rPr>
                <w:b/>
                <w:bCs/>
                <w:sz w:val="18"/>
                <w:szCs w:val="18"/>
              </w:rPr>
              <w:t xml:space="preserve"> kwasów </w:t>
            </w:r>
            <w:r>
              <w:rPr>
                <w:bCs/>
                <w:sz w:val="18"/>
                <w:szCs w:val="18"/>
              </w:rPr>
              <w:t>(proste przykłady)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wymienia rodzaje odczynu roztworu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wymienia poznane wskaźniki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 zakres pH i barwy wskaźników dla poszczególnych odczynów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rozróżnia doświadczalnie odczyny roztworów za pomocą wskaźników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i/>
                <w:color w:val="000000"/>
                <w:sz w:val="18"/>
                <w:szCs w:val="18"/>
              </w:rPr>
              <w:t>kwaśne opady</w:t>
            </w:r>
          </w:p>
          <w:p>
            <w:pPr>
              <w:pStyle w:val="Normal"/>
              <w:numPr>
                <w:ilvl w:val="0"/>
                <w:numId w:val="2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oblicza masy cząsteczkowe HCl i H</w:t>
            </w:r>
            <w:r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240" w:after="0"/>
              <w:ind w:left="102" w:hanging="1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udowadnia, dlaczego w nazwie danego kwasu pojawia się wartościowość</w:t>
            </w:r>
          </w:p>
          <w:p>
            <w:pPr>
              <w:pStyle w:val="Normal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zapisuje wzory strukturalne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poznanych kwasów</w:t>
            </w:r>
          </w:p>
          <w:p>
            <w:pPr>
              <w:pStyle w:val="Normal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metody otrzymywania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kwasów tlenowych i</w:t>
            </w:r>
            <w:r>
              <w:rPr>
                <w:sz w:val="18"/>
                <w:szCs w:val="18"/>
              </w:rPr>
              <w:t xml:space="preserve"> kwasów </w:t>
            </w:r>
            <w:r>
              <w:rPr>
                <w:color w:val="000000"/>
                <w:sz w:val="18"/>
                <w:szCs w:val="18"/>
              </w:rPr>
              <w:t>beztlenowych</w:t>
            </w:r>
          </w:p>
          <w:p>
            <w:pPr>
              <w:pStyle w:val="Normal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zapisuje równania reakcji otrzymywania </w:t>
            </w:r>
            <w:r>
              <w:rPr>
                <w:sz w:val="18"/>
                <w:szCs w:val="18"/>
              </w:rPr>
              <w:t xml:space="preserve">poznanych </w:t>
            </w:r>
            <w:r>
              <w:rPr>
                <w:b/>
                <w:sz w:val="18"/>
                <w:szCs w:val="18"/>
              </w:rPr>
              <w:t>kwasów</w:t>
            </w:r>
          </w:p>
          <w:p>
            <w:pPr>
              <w:pStyle w:val="Normal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i/>
                <w:color w:val="000000"/>
                <w:sz w:val="18"/>
                <w:szCs w:val="18"/>
              </w:rPr>
              <w:t>tlenek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kwasowy</w:t>
            </w:r>
          </w:p>
          <w:p>
            <w:pPr>
              <w:pStyle w:val="Normal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przykłady tlenków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kwasowych</w:t>
            </w:r>
          </w:p>
          <w:p>
            <w:pPr>
              <w:pStyle w:val="Normal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opisuje właściwości </w:t>
            </w:r>
            <w:r>
              <w:rPr>
                <w:bCs/>
                <w:color w:val="000000"/>
                <w:sz w:val="18"/>
                <w:szCs w:val="18"/>
              </w:rPr>
              <w:t>poznanych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>
            <w:pPr>
              <w:pStyle w:val="Normal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opisuje zastosowania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poznanych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kwasów </w:t>
            </w:r>
          </w:p>
          <w:p>
            <w:pPr>
              <w:pStyle w:val="Normal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dysocjacja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jonowa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zapisuje</w:t>
            </w:r>
            <w:r>
              <w:rPr>
                <w:color w:val="000000"/>
                <w:sz w:val="18"/>
                <w:szCs w:val="18"/>
              </w:rPr>
              <w:t xml:space="preserve"> wybrane </w:t>
            </w:r>
            <w:r>
              <w:rPr>
                <w:b/>
                <w:color w:val="000000"/>
                <w:sz w:val="18"/>
                <w:szCs w:val="18"/>
              </w:rPr>
              <w:t>równania reakcji dysocjacji jonowej kwasów</w:t>
            </w:r>
          </w:p>
          <w:p>
            <w:pPr>
              <w:pStyle w:val="Normal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nazywa kation H</w:t>
            </w:r>
            <w:r>
              <w:rPr>
                <w:color w:val="000000"/>
                <w:sz w:val="18"/>
                <w:szCs w:val="18"/>
                <w:vertAlign w:val="superscript"/>
              </w:rPr>
              <w:t>+</w:t>
            </w:r>
            <w:r>
              <w:rPr>
                <w:color w:val="000000"/>
                <w:sz w:val="18"/>
                <w:szCs w:val="18"/>
              </w:rPr>
              <w:t xml:space="preserve"> i aniony reszt kwasowych</w:t>
            </w:r>
          </w:p>
          <w:p>
            <w:pPr>
              <w:pStyle w:val="Normal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określa odczyn roztworu (kwasowy)</w:t>
            </w:r>
          </w:p>
          <w:p>
            <w:pPr>
              <w:pStyle w:val="Normal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wspólne właściwości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kwasów</w:t>
            </w:r>
          </w:p>
          <w:p>
            <w:pPr>
              <w:pStyle w:val="Normal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wyjaśnia, z czego wynikają wspólne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właściwości kwasów</w:t>
            </w:r>
          </w:p>
          <w:p>
            <w:pPr>
              <w:pStyle w:val="Normal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zapisuje obserwacje </w:t>
            </w:r>
            <w:r>
              <w:rPr>
                <w:sz w:val="18"/>
                <w:szCs w:val="18"/>
              </w:rPr>
              <w:t xml:space="preserve">z </w:t>
            </w:r>
            <w:r>
              <w:rPr>
                <w:color w:val="000000"/>
                <w:sz w:val="18"/>
                <w:szCs w:val="18"/>
              </w:rPr>
              <w:t>przeprowadzanych doświadczeń</w:t>
            </w:r>
          </w:p>
          <w:p>
            <w:pPr>
              <w:pStyle w:val="Normal"/>
              <w:numPr>
                <w:ilvl w:val="0"/>
                <w:numId w:val="21"/>
              </w:numPr>
              <w:ind w:left="142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posługuje się skalą pH</w:t>
            </w:r>
          </w:p>
          <w:p>
            <w:pPr>
              <w:pStyle w:val="Normal"/>
              <w:numPr>
                <w:ilvl w:val="0"/>
                <w:numId w:val="21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odczyn i pH roztworu</w:t>
            </w:r>
          </w:p>
          <w:p>
            <w:pPr>
              <w:pStyle w:val="Normal"/>
              <w:numPr>
                <w:ilvl w:val="0"/>
                <w:numId w:val="21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jak powstają kwaśne opady</w:t>
            </w:r>
          </w:p>
          <w:p>
            <w:pPr>
              <w:pStyle w:val="Normal"/>
              <w:numPr>
                <w:ilvl w:val="0"/>
                <w:numId w:val="21"/>
              </w:numPr>
              <w:ind w:left="142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podaje przykłady skutków kwaśnych opadów</w:t>
            </w:r>
          </w:p>
          <w:p>
            <w:pPr>
              <w:pStyle w:val="Normal"/>
              <w:numPr>
                <w:ilvl w:val="0"/>
                <w:numId w:val="21"/>
              </w:numPr>
              <w:ind w:left="142" w:hanging="14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oblicza masy cząsteczkowe kwasów</w:t>
            </w:r>
          </w:p>
          <w:p>
            <w:pPr>
              <w:pStyle w:val="Normal"/>
              <w:numPr>
                <w:ilvl w:val="0"/>
                <w:numId w:val="21"/>
              </w:numPr>
              <w:ind w:left="142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oblicza zawartość procentową pierwiastków chemicznych w cząsteczkach kwasów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240" w:after="0"/>
              <w:ind w:left="102" w:hanging="1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otrzymywania</w:t>
            </w:r>
            <w:r>
              <w:rPr>
                <w:color w:val="000000"/>
                <w:sz w:val="18"/>
                <w:szCs w:val="18"/>
              </w:rPr>
              <w:t xml:space="preserve"> wskazanego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kwasu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wyjaśnia, dlaczego podczas pracy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ze stężonymi roztworami kwasów należy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zachować szczególną ostrożność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projektuje doświadczenia, w wyniku których można otrzymać </w:t>
            </w:r>
            <w:r>
              <w:rPr>
                <w:color w:val="000000"/>
                <w:sz w:val="18"/>
                <w:szCs w:val="18"/>
              </w:rPr>
              <w:t xml:space="preserve">omawiane na lekcjach </w:t>
            </w:r>
            <w:r>
              <w:rPr>
                <w:b/>
                <w:color w:val="000000"/>
                <w:sz w:val="18"/>
                <w:szCs w:val="18"/>
              </w:rPr>
              <w:t>kwasy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poznane tlenki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kwasowe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wyjaśnia zasadę bezpiecznego rozcieńczania stężonego roztworu kwasu siarkowego(VI)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planuje doświadczalne wykrycie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białka w próbce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żywności (np.: w serze, mleku, jajku)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reakcję ksantoproteinową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i odczytuje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równania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reakcji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dysocjacji jonowej</w:t>
            </w:r>
            <w:r>
              <w:rPr>
                <w:b/>
                <w:bCs/>
                <w:sz w:val="18"/>
                <w:szCs w:val="18"/>
              </w:rPr>
              <w:t xml:space="preserve"> (elektrolitycznej) </w:t>
            </w:r>
            <w:r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i odczytuje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równania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reakcji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dysocjacji jonowej</w:t>
            </w:r>
            <w:r>
              <w:rPr>
                <w:b/>
                <w:bCs/>
                <w:sz w:val="18"/>
                <w:szCs w:val="18"/>
              </w:rPr>
              <w:t xml:space="preserve"> (elektrolitycznej) </w:t>
            </w:r>
            <w:r>
              <w:rPr>
                <w:b/>
                <w:sz w:val="18"/>
                <w:szCs w:val="18"/>
              </w:rPr>
              <w:t>w formie stopniowej dla H</w:t>
            </w:r>
            <w:r>
              <w:rPr>
                <w:b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</w:rPr>
              <w:t>S, H</w:t>
            </w:r>
            <w:r>
              <w:rPr>
                <w:b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</w:rPr>
              <w:t>CO</w:t>
            </w:r>
            <w:r>
              <w:rPr>
                <w:b/>
                <w:sz w:val="18"/>
                <w:szCs w:val="18"/>
                <w:vertAlign w:val="subscript"/>
              </w:rPr>
              <w:t>3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określa kwasowy odczyn roztworu</w:t>
            </w:r>
            <w:r>
              <w:rPr>
                <w:sz w:val="18"/>
                <w:szCs w:val="18"/>
              </w:rPr>
              <w:t xml:space="preserve"> na podstawie </w:t>
            </w:r>
            <w:r>
              <w:rPr>
                <w:color w:val="000000"/>
                <w:sz w:val="18"/>
                <w:szCs w:val="18"/>
              </w:rPr>
              <w:t>znajomości jonów obecnych w badanym roztworze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doświadczenia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przeprowadzane na lekcjach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(schemat, obserwacje, wniosek)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podaje przyczyny odczynu roztworów: kwasowego, zasadowego, obojętnego 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interpretuje wartość pH w ujęciu jakościowym (odczyny: kwasowy, zasadowy, obojętny)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opisuje zastosowania wskaźników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planuje doświadczenie, które pozwala zbadać pH produktów występujących w życiu codziennym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rozwiązuje zadania obliczeniowe o wyższym stopniu trudności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analizuje proces powstawania i skutki kwaśnych opadów</w:t>
            </w:r>
          </w:p>
          <w:p>
            <w:pPr>
              <w:pStyle w:val="Normal"/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proponuje </w:t>
            </w:r>
            <w:r>
              <w:rPr>
                <w:bCs/>
                <w:color w:val="000000"/>
                <w:sz w:val="18"/>
                <w:szCs w:val="18"/>
              </w:rPr>
              <w:t>niektóre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sposoby ograniczenia powstawania kwaśnych opadów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240" w:after="0"/>
              <w:ind w:left="102" w:hanging="1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zapisuje wzór strukturalny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kwasu nieorganicznego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 podanym wzorze sumarycznym</w:t>
            </w:r>
          </w:p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nazywa dowolny kwas tlenowy (określenie wartościowości pierwiastków chemicznych, uwzględnienie ich w nazwie)</w:t>
            </w:r>
          </w:p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projektuje i przeprowadza doświadczenia,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w których wyniku można otrzymać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kwasy</w:t>
            </w:r>
          </w:p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identyfikuje kwasy na podstawie podanych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informacji</w:t>
            </w:r>
          </w:p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odczytuje równania reakcji chemicznych</w:t>
            </w:r>
          </w:p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rozwiązuje zadania obliczeniowe o wyższym stopniu trudności</w:t>
            </w:r>
          </w:p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proponuje sposoby ograniczenia powstawania kwaśnych opadów</w:t>
            </w:r>
          </w:p>
          <w:p>
            <w:pPr>
              <w:pStyle w:val="Normal"/>
              <w:numPr>
                <w:ilvl w:val="0"/>
                <w:numId w:val="1"/>
              </w:numPr>
              <w:ind w:left="142" w:hanging="14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i/>
                <w:color w:val="000000"/>
                <w:sz w:val="18"/>
                <w:szCs w:val="18"/>
              </w:rPr>
              <w:t>skala pH</w:t>
            </w:r>
          </w:p>
        </w:tc>
      </w:tr>
    </w:tbl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Przykłady wiadomości i umiejętności wykraczających poza treści wymagań podstawy programowej; ich spełnienie przez ucznia może być warunkiem wystawienia oceny celującej. Uczeń:</w:t>
      </w:r>
    </w:p>
    <w:p>
      <w:pPr>
        <w:pStyle w:val="Normal"/>
        <w:numPr>
          <w:ilvl w:val="0"/>
          <w:numId w:val="18"/>
        </w:numPr>
        <w:shd w:val="clear" w:color="auto" w:fill="FFFFFF"/>
        <w:ind w:left="0" w:hang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wymienia przykłady innych wskaźników i określa ich zachowanie w roztworach o różnych odczynach</w:t>
      </w:r>
    </w:p>
    <w:p>
      <w:pPr>
        <w:pStyle w:val="Normal"/>
        <w:numPr>
          <w:ilvl w:val="0"/>
          <w:numId w:val="18"/>
        </w:numPr>
        <w:shd w:val="clear" w:color="auto" w:fill="FFFFFF"/>
        <w:ind w:left="0" w:hang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opisuje wpływ pH na glebę i uprawy, wyjaśnia przyczyny stosowania poszczególnych nawozów</w:t>
      </w:r>
    </w:p>
    <w:p>
      <w:pPr>
        <w:pStyle w:val="Normal"/>
        <w:numPr>
          <w:ilvl w:val="0"/>
          <w:numId w:val="18"/>
        </w:numPr>
        <w:shd w:val="clear" w:color="auto" w:fill="FFFFFF"/>
        <w:ind w:left="0" w:hang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omawia przemysłową metodę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otrzymywania kwasu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azotowego(V)</w:t>
      </w:r>
    </w:p>
    <w:p>
      <w:pPr>
        <w:pStyle w:val="Normal"/>
        <w:numPr>
          <w:ilvl w:val="0"/>
          <w:numId w:val="18"/>
        </w:numPr>
        <w:shd w:val="clear" w:color="auto" w:fill="FFFFFF"/>
        <w:ind w:left="0" w:hang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definiuje pojęcie </w:t>
      </w:r>
      <w:r>
        <w:rPr>
          <w:i/>
          <w:color w:val="000000"/>
          <w:sz w:val="18"/>
          <w:szCs w:val="18"/>
        </w:rPr>
        <w:t>stopień dysocjacji</w:t>
      </w:r>
    </w:p>
    <w:p>
      <w:pPr>
        <w:pStyle w:val="Normal"/>
        <w:numPr>
          <w:ilvl w:val="0"/>
          <w:numId w:val="18"/>
        </w:numPr>
        <w:shd w:val="clear" w:color="auto" w:fill="FFFFFF"/>
        <w:ind w:left="0" w:hang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dzieli elektrolity ze względu na stopień dysocjacji</w:t>
      </w:r>
    </w:p>
    <w:p>
      <w:pPr>
        <w:sectPr>
          <w:footerReference w:type="default" r:id="rId2"/>
          <w:type w:val="nextPage"/>
          <w:pgSz w:orient="landscape" w:w="16838" w:h="11906"/>
          <w:pgMar w:left="1134" w:right="1134" w:header="0" w:top="1134" w:footer="68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VIII. Sole</w:t>
      </w:r>
    </w:p>
    <w:p>
      <w:pPr>
        <w:pStyle w:val="Normal"/>
        <w:spacing w:lineRule="exact" w:line="1" w:before="0" w:after="187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742" w:type="dxa"/>
        <w:jc w:val="left"/>
        <w:tblInd w:w="40" w:type="dxa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3685"/>
        <w:gridCol w:w="3686"/>
        <w:gridCol w:w="3685"/>
        <w:gridCol w:w="3685"/>
      </w:tblGrid>
      <w:tr>
        <w:trPr>
          <w:trHeight w:val="828" w:hRule="exact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spacing w:before="0" w:after="2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spacing w:before="0" w:after="2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spacing w:before="0" w:after="2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spacing w:before="0" w:after="2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>
        <w:trPr/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before="240" w:after="0"/>
              <w:ind w:left="102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budowę soli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tworzy 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zapisuje wzory sumaryczne soli </w:t>
            </w:r>
            <w:r>
              <w:rPr>
                <w:sz w:val="18"/>
                <w:szCs w:val="18"/>
              </w:rPr>
              <w:t>(np. chlorków, siarczków)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metal i resztę kwasową we wzorze soli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tworzy nazwy soli na podstawie wzorów sumarycznych</w:t>
            </w:r>
            <w:r>
              <w:rPr>
                <w:bCs/>
                <w:sz w:val="18"/>
                <w:szCs w:val="18"/>
              </w:rPr>
              <w:t xml:space="preserve"> (proste przykłady)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tworzy i zapisuje wzory sumaryczne soli na podstawie ich nazw</w:t>
            </w:r>
            <w:r>
              <w:rPr>
                <w:bCs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np. wzory soli kwasów: chlorowodorowego, siarkowodorowego i metali, np. sodu, potasu i wapnia)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wskazuje wzory soli wśród </w:t>
            </w:r>
            <w:r>
              <w:rPr>
                <w:sz w:val="18"/>
                <w:szCs w:val="18"/>
              </w:rPr>
              <w:t xml:space="preserve">wzorów różnych </w:t>
            </w:r>
            <w:r>
              <w:rPr>
                <w:color w:val="000000"/>
                <w:sz w:val="18"/>
                <w:szCs w:val="18"/>
              </w:rPr>
              <w:t xml:space="preserve">związków chemicznych 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z w:val="18"/>
                <w:szCs w:val="18"/>
              </w:rPr>
              <w:t>dysocjacja jonowa (elektrolityczna) soli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sole ze względu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na ich rozpuszczalność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 wodzie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 rozpuszczalność soli w wodzie na podstawie tabeli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rozpuszczalności</w:t>
            </w:r>
            <w:r>
              <w:rPr>
                <w:sz w:val="18"/>
                <w:szCs w:val="18"/>
              </w:rPr>
              <w:t xml:space="preserve"> soli i </w:t>
            </w:r>
            <w:r>
              <w:rPr>
                <w:color w:val="000000"/>
                <w:sz w:val="18"/>
                <w:szCs w:val="18"/>
              </w:rPr>
              <w:t>wodorotlenków w wodzie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 równania reakcji dysocjacji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jonowej </w:t>
            </w:r>
            <w:r>
              <w:rPr>
                <w:bCs/>
                <w:color w:val="000000"/>
                <w:sz w:val="18"/>
                <w:szCs w:val="18"/>
              </w:rPr>
              <w:t>(elektrolitycznej) soli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rozpuszczalnych w wodzie </w:t>
            </w:r>
            <w:r>
              <w:rPr>
                <w:color w:val="000000"/>
                <w:sz w:val="18"/>
                <w:szCs w:val="18"/>
              </w:rPr>
              <w:t>(proste przykłady)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podaje nazwy jonów powstałych w wyniku dysocjacji jonowej soli (proste przykłady)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sposób otrzymywania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soli trzema podstawowymi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metodami</w:t>
            </w:r>
            <w:r>
              <w:rPr>
                <w:sz w:val="18"/>
                <w:szCs w:val="18"/>
              </w:rPr>
              <w:t xml:space="preserve"> (kwas + zasada, metal + kwas, tlenek metalu + kwas)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 cząsteczkowo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równania reakcji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otrzymywania soli</w:t>
            </w:r>
            <w:r>
              <w:rPr>
                <w:sz w:val="18"/>
                <w:szCs w:val="18"/>
              </w:rPr>
              <w:t xml:space="preserve"> (proste przykłady)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definiuje pojęcia </w:t>
            </w:r>
            <w:r>
              <w:rPr>
                <w:i/>
                <w:color w:val="000000"/>
                <w:sz w:val="18"/>
                <w:szCs w:val="18"/>
              </w:rPr>
              <w:t>reakcja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zobojętniania</w:t>
            </w:r>
            <w:r>
              <w:rPr>
                <w:sz w:val="18"/>
                <w:szCs w:val="18"/>
              </w:rPr>
              <w:t xml:space="preserve"> i </w:t>
            </w:r>
            <w:r>
              <w:rPr>
                <w:i/>
                <w:sz w:val="18"/>
                <w:szCs w:val="18"/>
              </w:rPr>
              <w:t xml:space="preserve">reakcja </w:t>
            </w:r>
            <w:r>
              <w:rPr>
                <w:i/>
                <w:color w:val="000000"/>
                <w:sz w:val="18"/>
                <w:szCs w:val="18"/>
              </w:rPr>
              <w:t>strąceniowa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zapis cząsteczkowy od zapisu jonowego równania reakcji chemicznej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określa związek ładunku jonu z wartościowością metalu 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reszty kwasowej</w:t>
            </w:r>
          </w:p>
          <w:p>
            <w:pPr>
              <w:pStyle w:val="Normal"/>
              <w:numPr>
                <w:ilvl w:val="0"/>
                <w:numId w:val="2"/>
              </w:numPr>
              <w:ind w:left="142" w:hanging="142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podaje </w:t>
            </w:r>
            <w:r>
              <w:rPr>
                <w:bCs/>
                <w:color w:val="000000"/>
                <w:sz w:val="18"/>
                <w:szCs w:val="18"/>
              </w:rPr>
              <w:t xml:space="preserve">przykłady </w:t>
            </w:r>
            <w:r>
              <w:rPr>
                <w:b/>
                <w:bCs/>
                <w:color w:val="000000"/>
                <w:sz w:val="18"/>
                <w:szCs w:val="18"/>
              </w:rPr>
              <w:t>zastosowań</w:t>
            </w:r>
            <w:r>
              <w:rPr>
                <w:b/>
                <w:bCs/>
                <w:sz w:val="18"/>
                <w:szCs w:val="18"/>
              </w:rPr>
              <w:t xml:space="preserve"> naj</w:t>
            </w:r>
            <w:r>
              <w:rPr>
                <w:b/>
                <w:bCs/>
                <w:color w:val="000000"/>
                <w:sz w:val="18"/>
                <w:szCs w:val="18"/>
              </w:rPr>
              <w:t>ważniejszych soli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before="240" w:after="0"/>
              <w:ind w:left="102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3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cztery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najważniejsze sposoby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otrzymywania soli</w:t>
            </w:r>
          </w:p>
          <w:p>
            <w:pPr>
              <w:pStyle w:val="Normal"/>
              <w:numPr>
                <w:ilvl w:val="0"/>
                <w:numId w:val="3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podaje nazwy i wzory soli (typowe przykłady)</w:t>
            </w:r>
          </w:p>
          <w:p>
            <w:pPr>
              <w:pStyle w:val="Normal"/>
              <w:numPr>
                <w:ilvl w:val="0"/>
                <w:numId w:val="3"/>
              </w:numPr>
              <w:ind w:left="142" w:hanging="142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>
              <w:rPr>
                <w:b/>
                <w:bCs/>
                <w:sz w:val="18"/>
                <w:szCs w:val="18"/>
              </w:rPr>
              <w:t xml:space="preserve"> zobojętniania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w formach: cząsteczkowej, jonowej oraz jonowej skróconej</w:t>
            </w:r>
          </w:p>
          <w:p>
            <w:pPr>
              <w:pStyle w:val="Normal"/>
              <w:numPr>
                <w:ilvl w:val="0"/>
                <w:numId w:val="3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podaje nazwy jonów powstałych w wyniku dysocjacji jonowej soli</w:t>
            </w:r>
          </w:p>
          <w:p>
            <w:pPr>
              <w:pStyle w:val="Normal"/>
              <w:numPr>
                <w:ilvl w:val="0"/>
                <w:numId w:val="3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odczytuje równania reakcji otrzymywania soli (proste przykłady)</w:t>
            </w:r>
          </w:p>
          <w:p>
            <w:pPr>
              <w:pStyle w:val="Normal"/>
              <w:numPr>
                <w:ilvl w:val="0"/>
                <w:numId w:val="3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 tabeli rozpuszczalności</w:t>
            </w:r>
            <w:r>
              <w:rPr>
                <w:sz w:val="18"/>
                <w:szCs w:val="18"/>
              </w:rPr>
              <w:t xml:space="preserve"> soli i </w:t>
            </w:r>
            <w:r>
              <w:rPr>
                <w:color w:val="000000"/>
                <w:sz w:val="18"/>
                <w:szCs w:val="18"/>
              </w:rPr>
              <w:t>wodorotlenków w wodzie</w:t>
            </w:r>
          </w:p>
          <w:p>
            <w:pPr>
              <w:pStyle w:val="Normal"/>
              <w:numPr>
                <w:ilvl w:val="0"/>
                <w:numId w:val="3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zapisuje równania reakcji otrzymywania soli (reakcja strąceniowa) w formach cząsteczkowej i jonowej (proste przykłady)</w:t>
            </w:r>
          </w:p>
          <w:p>
            <w:pPr>
              <w:pStyle w:val="Normal"/>
              <w:numPr>
                <w:ilvl w:val="0"/>
                <w:numId w:val="3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zapisuje</w:t>
            </w:r>
            <w:r>
              <w:rPr>
                <w:color w:val="000000"/>
                <w:sz w:val="18"/>
                <w:szCs w:val="18"/>
              </w:rPr>
              <w:t xml:space="preserve"> i odczytuje wybrane </w:t>
            </w:r>
            <w:r>
              <w:rPr>
                <w:b/>
                <w:color w:val="000000"/>
                <w:sz w:val="18"/>
                <w:szCs w:val="18"/>
              </w:rPr>
              <w:t>równania reakcji dysocjacji jonowej soli</w:t>
            </w:r>
          </w:p>
          <w:p>
            <w:pPr>
              <w:pStyle w:val="Normal"/>
              <w:numPr>
                <w:ilvl w:val="0"/>
                <w:numId w:val="3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metale ze względu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na ich aktywność</w:t>
            </w:r>
            <w:r>
              <w:rPr>
                <w:sz w:val="18"/>
                <w:szCs w:val="18"/>
              </w:rPr>
              <w:t xml:space="preserve"> chemiczną </w:t>
            </w:r>
            <w:r>
              <w:rPr>
                <w:color w:val="000000"/>
                <w:sz w:val="18"/>
                <w:szCs w:val="18"/>
              </w:rPr>
              <w:t>(szereg aktywności metali)</w:t>
            </w:r>
          </w:p>
          <w:p>
            <w:pPr>
              <w:pStyle w:val="Normal"/>
              <w:numPr>
                <w:ilvl w:val="0"/>
                <w:numId w:val="3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sposoby zachowania się metali w reakcji z kwasami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(np. miedź i magnez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 reakcji z kwasem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chlorowodorowym)</w:t>
            </w:r>
          </w:p>
          <w:p>
            <w:pPr>
              <w:pStyle w:val="Normal"/>
              <w:numPr>
                <w:ilvl w:val="0"/>
                <w:numId w:val="3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zapisuje obserwacje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z doświadczeń przeprowadzanych na lekcji </w:t>
            </w:r>
          </w:p>
          <w:p>
            <w:pPr>
              <w:pStyle w:val="Normal"/>
              <w:ind w:left="142" w:hanging="14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>wymienia zastosowania najważniejszych soli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before="240" w:after="0"/>
              <w:ind w:left="102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4"/>
              </w:numPr>
              <w:ind w:left="142" w:hanging="142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tworzy i zapisuje nazwy i wzory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soli: chlorków, siarczków, azotanów(V), siarczanów(IV), siarczanów(VI), węglanów, fosforanów(V) (ortofosforanów(V))</w:t>
            </w:r>
          </w:p>
          <w:p>
            <w:pPr>
              <w:pStyle w:val="Normal"/>
              <w:numPr>
                <w:ilvl w:val="0"/>
                <w:numId w:val="4"/>
              </w:numPr>
              <w:ind w:left="142" w:hanging="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zapisuje</w:t>
            </w:r>
            <w:r>
              <w:rPr>
                <w:sz w:val="18"/>
                <w:szCs w:val="18"/>
              </w:rPr>
              <w:t xml:space="preserve"> i odczytuje </w:t>
            </w:r>
            <w:r>
              <w:rPr>
                <w:b/>
                <w:bCs/>
                <w:sz w:val="18"/>
                <w:szCs w:val="18"/>
              </w:rPr>
              <w:t>równania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dysocjacji jonowej (elektrolitycznej) soli</w:t>
            </w:r>
          </w:p>
          <w:p>
            <w:pPr>
              <w:pStyle w:val="Normal"/>
              <w:numPr>
                <w:ilvl w:val="0"/>
                <w:numId w:val="4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otrzymuje sole doświadczalnie</w:t>
            </w:r>
          </w:p>
          <w:p>
            <w:pPr>
              <w:pStyle w:val="Normal"/>
              <w:numPr>
                <w:ilvl w:val="0"/>
                <w:numId w:val="4"/>
              </w:numPr>
              <w:ind w:left="142" w:hanging="142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wyjaśnia przebieg reakcji zobojętniania i reakcji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strąceniowej</w:t>
            </w:r>
          </w:p>
          <w:p>
            <w:pPr>
              <w:pStyle w:val="Normal"/>
              <w:numPr>
                <w:ilvl w:val="0"/>
                <w:numId w:val="4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otrzymywania soli </w:t>
            </w:r>
          </w:p>
          <w:p>
            <w:pPr>
              <w:pStyle w:val="Normal"/>
              <w:numPr>
                <w:ilvl w:val="0"/>
                <w:numId w:val="4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ustala, korzystając z szeregu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aktywności metali, które metale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reagują z kwasami według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schematu: metal + kwas </w:t>
            </w:r>
            <w:r>
              <w:rPr>
                <w:rFonts w:eastAsia="Symbol" w:cs="Symbol" w:ascii="Symbol" w:hAnsi="Symbol"/>
                <w:color w:val="000000"/>
                <w:sz w:val="18"/>
                <w:szCs w:val="18"/>
              </w:rPr>
              <w:t></w:t>
            </w:r>
            <w:r>
              <w:rPr>
                <w:color w:val="000000"/>
                <w:sz w:val="18"/>
                <w:szCs w:val="18"/>
              </w:rPr>
              <w:t> sól + wodór</w:t>
            </w:r>
          </w:p>
          <w:p>
            <w:pPr>
              <w:pStyle w:val="Normal"/>
              <w:numPr>
                <w:ilvl w:val="0"/>
                <w:numId w:val="4"/>
              </w:numPr>
              <w:ind w:left="142" w:hanging="142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projektuje i przeprowadza reakcję zobojętniania (HCl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+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NaOH)</w:t>
            </w:r>
          </w:p>
          <w:p>
            <w:pPr>
              <w:pStyle w:val="Normal"/>
              <w:numPr>
                <w:ilvl w:val="0"/>
                <w:numId w:val="4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swobodnie posługuje się tabelą rozpuszczalności soli i wodorotlenków w wodzie</w:t>
            </w:r>
          </w:p>
          <w:p>
            <w:pPr>
              <w:pStyle w:val="Normal"/>
              <w:numPr>
                <w:ilvl w:val="0"/>
                <w:numId w:val="4"/>
              </w:numPr>
              <w:ind w:left="142" w:hanging="142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projektuje doświadczenia pozwalające otrzymać substancje trudno rozpuszczalne </w:t>
            </w:r>
            <w:r>
              <w:rPr>
                <w:bCs/>
                <w:color w:val="000000"/>
                <w:sz w:val="18"/>
                <w:szCs w:val="18"/>
              </w:rPr>
              <w:t xml:space="preserve">i praktycznie nierozpuszczalne </w:t>
            </w:r>
            <w:r>
              <w:rPr>
                <w:b/>
                <w:bCs/>
                <w:color w:val="000000"/>
                <w:sz w:val="18"/>
                <w:szCs w:val="18"/>
              </w:rPr>
              <w:t>(sole i wodorotlenki) w reakcjach strąceniowych</w:t>
            </w:r>
          </w:p>
          <w:p>
            <w:pPr>
              <w:pStyle w:val="Normal"/>
              <w:numPr>
                <w:ilvl w:val="0"/>
                <w:numId w:val="4"/>
              </w:numPr>
              <w:ind w:left="142" w:hanging="142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odpowiednie równania reakcji w formie cząsteczkowej i jonowej (reakcje otrzymywania substancji trudno rozpuszczalnych i praktycznie nierozpuszczalnych w reakcjach strąceniowych)</w:t>
            </w:r>
          </w:p>
          <w:p>
            <w:pPr>
              <w:pStyle w:val="Normal"/>
              <w:numPr>
                <w:ilvl w:val="0"/>
                <w:numId w:val="4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podaje przykłady soli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występujących w przyrodzie</w:t>
            </w:r>
          </w:p>
          <w:p>
            <w:pPr>
              <w:pStyle w:val="Normal"/>
              <w:numPr>
                <w:ilvl w:val="0"/>
                <w:numId w:val="4"/>
              </w:numPr>
              <w:ind w:left="142" w:hanging="142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wymienia zastosowania soli</w:t>
            </w:r>
          </w:p>
          <w:p>
            <w:pPr>
              <w:pStyle w:val="Normal"/>
              <w:numPr>
                <w:ilvl w:val="0"/>
                <w:numId w:val="4"/>
              </w:numPr>
              <w:ind w:left="142" w:hanging="14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doświadczenia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przeprowadzane na lekcjach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(schemat, obserwacje, wniosek)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before="240" w:after="0"/>
              <w:ind w:left="102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5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metody otrzymywania soli</w:t>
            </w:r>
          </w:p>
          <w:p>
            <w:pPr>
              <w:pStyle w:val="Normal"/>
              <w:numPr>
                <w:ilvl w:val="0"/>
                <w:numId w:val="5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przewiduje, czy zajdzie dana reakcja chemiczna (poznane metody, tabela rozpuszczalności soli i wodorotlenków w wodzie, szereg aktywności metali)</w:t>
            </w:r>
          </w:p>
          <w:p>
            <w:pPr>
              <w:pStyle w:val="Normal"/>
              <w:numPr>
                <w:ilvl w:val="0"/>
                <w:numId w:val="5"/>
              </w:numPr>
              <w:ind w:left="142" w:hanging="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zapisuje </w:t>
            </w:r>
            <w:r>
              <w:rPr>
                <w:bCs/>
                <w:sz w:val="18"/>
                <w:szCs w:val="18"/>
              </w:rPr>
              <w:t>i odczytuje</w:t>
            </w:r>
            <w:r>
              <w:rPr>
                <w:b/>
                <w:bCs/>
                <w:sz w:val="18"/>
                <w:szCs w:val="18"/>
              </w:rPr>
              <w:t xml:space="preserve"> równania reakcji otrzymywania </w:t>
            </w:r>
            <w:r>
              <w:rPr>
                <w:bCs/>
                <w:sz w:val="18"/>
                <w:szCs w:val="18"/>
              </w:rPr>
              <w:t>dowolnej</w:t>
            </w:r>
            <w:r>
              <w:rPr>
                <w:b/>
                <w:bCs/>
                <w:sz w:val="18"/>
                <w:szCs w:val="18"/>
              </w:rPr>
              <w:t xml:space="preserve"> soli </w:t>
            </w:r>
          </w:p>
          <w:p>
            <w:pPr>
              <w:pStyle w:val="Normal"/>
              <w:numPr>
                <w:ilvl w:val="0"/>
                <w:numId w:val="5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jakie zmiany zaszły w odczynie roztworów poddanych reakcji zobojętniania</w:t>
            </w:r>
          </w:p>
          <w:p>
            <w:pPr>
              <w:pStyle w:val="Normal"/>
              <w:numPr>
                <w:ilvl w:val="0"/>
                <w:numId w:val="5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proponuje reakcję tworzenia soli trudno rozpuszczalnej i praktycznie nierozpuszczalnej</w:t>
            </w:r>
          </w:p>
          <w:p>
            <w:pPr>
              <w:pStyle w:val="Normal"/>
              <w:numPr>
                <w:ilvl w:val="0"/>
                <w:numId w:val="5"/>
              </w:numPr>
              <w:ind w:left="142" w:hanging="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przewiduje wynik reakcji strąceniowej</w:t>
            </w:r>
          </w:p>
          <w:p>
            <w:pPr>
              <w:pStyle w:val="Normal"/>
              <w:numPr>
                <w:ilvl w:val="0"/>
                <w:numId w:val="5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identyfikuje sole na podstawie podanych informacji</w:t>
            </w:r>
          </w:p>
          <w:p>
            <w:pPr>
              <w:pStyle w:val="Normal"/>
              <w:numPr>
                <w:ilvl w:val="0"/>
                <w:numId w:val="5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zastosowania reakcji strąceniowych</w:t>
            </w:r>
          </w:p>
          <w:p>
            <w:pPr>
              <w:pStyle w:val="Normal"/>
              <w:numPr>
                <w:ilvl w:val="0"/>
                <w:numId w:val="5"/>
              </w:numPr>
              <w:ind w:left="142" w:hanging="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projektuje i przeprowadza doświadczenia</w:t>
            </w:r>
            <w:r>
              <w:rPr>
                <w:sz w:val="18"/>
                <w:szCs w:val="18"/>
              </w:rPr>
              <w:t xml:space="preserve"> dotyczące </w:t>
            </w:r>
            <w:r>
              <w:rPr>
                <w:b/>
                <w:sz w:val="18"/>
                <w:szCs w:val="18"/>
              </w:rPr>
              <w:t>otrzymywania soli</w:t>
            </w:r>
          </w:p>
          <w:p>
            <w:pPr>
              <w:pStyle w:val="Normal"/>
              <w:numPr>
                <w:ilvl w:val="0"/>
                <w:numId w:val="5"/>
              </w:numPr>
              <w:ind w:left="142" w:hanging="142"/>
              <w:rPr>
                <w:i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przewiduje efekty zaprojektowanych doświadczeń dotyczących otrzymywania soli (różne metody)</w:t>
            </w:r>
          </w:p>
          <w:p>
            <w:pPr>
              <w:pStyle w:val="Normal"/>
              <w:numPr>
                <w:ilvl w:val="0"/>
                <w:numId w:val="5"/>
              </w:numPr>
              <w:ind w:left="142" w:hanging="142"/>
              <w:rPr>
                <w:i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opisuje zaprojektowane doświadczenia</w:t>
            </w:r>
          </w:p>
        </w:tc>
      </w:tr>
    </w:tbl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Przykłady wiadomości i umiejętności wykraczających poza treści wymagań podstawy programowej; ich spełnienie przez ucznia może być warunkiem wystawienia oceny celującej. Uczeń:</w:t>
      </w:r>
    </w:p>
    <w:p>
      <w:pPr>
        <w:pStyle w:val="Normal"/>
        <w:numPr>
          <w:ilvl w:val="0"/>
          <w:numId w:val="19"/>
        </w:numPr>
        <w:shd w:val="clear" w:color="auto" w:fill="FFFFFF"/>
        <w:ind w:left="0" w:hanging="0"/>
        <w:rPr>
          <w:sz w:val="18"/>
          <w:szCs w:val="18"/>
        </w:rPr>
      </w:pPr>
      <w:r>
        <w:rPr>
          <w:sz w:val="18"/>
          <w:szCs w:val="18"/>
        </w:rPr>
        <w:t xml:space="preserve">wyjaśnia pojęcie </w:t>
      </w:r>
      <w:r>
        <w:rPr>
          <w:i/>
          <w:sz w:val="18"/>
          <w:szCs w:val="18"/>
        </w:rPr>
        <w:t>hydrat</w:t>
      </w:r>
      <w:r>
        <w:rPr>
          <w:sz w:val="18"/>
          <w:szCs w:val="18"/>
        </w:rPr>
        <w:t>, wymienia przykłady hydratów, ich występowania i zastosowania</w:t>
      </w:r>
    </w:p>
    <w:p>
      <w:pPr>
        <w:pStyle w:val="Normal"/>
        <w:numPr>
          <w:ilvl w:val="0"/>
          <w:numId w:val="19"/>
        </w:numPr>
        <w:shd w:val="clear" w:color="auto" w:fill="FFFFFF"/>
        <w:ind w:left="0" w:hanging="0"/>
        <w:rPr>
          <w:sz w:val="18"/>
          <w:szCs w:val="18"/>
        </w:rPr>
      </w:pPr>
      <w:r>
        <w:rPr>
          <w:sz w:val="18"/>
          <w:szCs w:val="18"/>
        </w:rPr>
        <w:t xml:space="preserve">wyjaśnia pojęcie </w:t>
      </w:r>
      <w:r>
        <w:rPr>
          <w:i/>
          <w:sz w:val="18"/>
          <w:szCs w:val="18"/>
        </w:rPr>
        <w:t>hydroliza</w:t>
      </w:r>
      <w:r>
        <w:rPr>
          <w:sz w:val="18"/>
          <w:szCs w:val="18"/>
        </w:rPr>
        <w:t xml:space="preserve">, zapisuje równania reakcji hydrolizy i wyjaśnia jej przebieg </w:t>
      </w:r>
    </w:p>
    <w:p>
      <w:pPr>
        <w:pStyle w:val="Normal"/>
        <w:numPr>
          <w:ilvl w:val="0"/>
          <w:numId w:val="19"/>
        </w:numPr>
        <w:shd w:val="clear" w:color="auto" w:fill="FFFFFF"/>
        <w:ind w:left="0" w:hanging="0"/>
        <w:rPr>
          <w:sz w:val="18"/>
          <w:szCs w:val="18"/>
        </w:rPr>
      </w:pPr>
      <w:r>
        <w:rPr>
          <w:sz w:val="18"/>
          <w:szCs w:val="18"/>
        </w:rPr>
        <w:t xml:space="preserve">wyjaśnia pojęcia: </w:t>
      </w:r>
      <w:r>
        <w:rPr>
          <w:i/>
          <w:sz w:val="18"/>
          <w:szCs w:val="18"/>
        </w:rPr>
        <w:t>sól podwójna</w:t>
      </w:r>
      <w:r>
        <w:rPr>
          <w:sz w:val="18"/>
          <w:szCs w:val="18"/>
        </w:rPr>
        <w:t xml:space="preserve">, </w:t>
      </w:r>
      <w:r>
        <w:rPr>
          <w:i/>
          <w:sz w:val="18"/>
          <w:szCs w:val="18"/>
        </w:rPr>
        <w:t>sól potrójna</w:t>
      </w:r>
      <w:r>
        <w:rPr>
          <w:sz w:val="18"/>
          <w:szCs w:val="18"/>
        </w:rPr>
        <w:t xml:space="preserve">, </w:t>
      </w:r>
      <w:r>
        <w:rPr>
          <w:i/>
          <w:sz w:val="18"/>
          <w:szCs w:val="18"/>
        </w:rPr>
        <w:t>wodorosole</w:t>
      </w:r>
      <w:r>
        <w:rPr>
          <w:sz w:val="18"/>
          <w:szCs w:val="18"/>
        </w:rPr>
        <w:t xml:space="preserve"> i </w:t>
      </w:r>
      <w:r>
        <w:rPr>
          <w:i/>
          <w:sz w:val="18"/>
          <w:szCs w:val="18"/>
        </w:rPr>
        <w:t>hydroksosole</w:t>
      </w:r>
      <w:r>
        <w:rPr>
          <w:sz w:val="18"/>
          <w:szCs w:val="18"/>
        </w:rPr>
        <w:t>; podaje przykłady tych soli</w:t>
      </w:r>
      <w:r>
        <w:br w:type="page"/>
      </w:r>
    </w:p>
    <w:p>
      <w:pPr>
        <w:pStyle w:val="Normal"/>
        <w:shd w:val="clear" w:color="auto" w:fill="FFFFFF"/>
        <w:rPr>
          <w:b/>
          <w:b/>
          <w:lang w:eastAsia="en-US"/>
        </w:rPr>
      </w:pPr>
      <w:r>
        <w:rPr>
          <w:b/>
          <w:lang w:eastAsia="en-US"/>
        </w:rPr>
        <w:t>IX. Związki węgla z wodorem</w:t>
      </w:r>
    </w:p>
    <w:p>
      <w:pPr>
        <w:pStyle w:val="Normal"/>
        <w:spacing w:lineRule="exact" w:line="1" w:before="0" w:after="187"/>
        <w:ind w:left="-181" w:hanging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</w:p>
    <w:tbl>
      <w:tblPr>
        <w:tblW w:w="14728" w:type="dxa"/>
        <w:jc w:val="center"/>
        <w:tblInd w:w="0" w:type="dxa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3682"/>
        <w:gridCol w:w="3682"/>
        <w:gridCol w:w="3682"/>
        <w:gridCol w:w="3681"/>
      </w:tblGrid>
      <w:tr>
        <w:trPr>
          <w:trHeight w:val="491" w:hRule="atLeast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9"/>
                <w:tab w:val="left" w:pos="118" w:leader="none"/>
              </w:tabs>
              <w:spacing w:before="240" w:after="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>
            <w:pPr>
              <w:pStyle w:val="Normal"/>
              <w:spacing w:before="0" w:after="24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>
            <w:pPr>
              <w:pStyle w:val="Normal"/>
              <w:spacing w:before="0" w:after="24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>
            <w:pPr>
              <w:pStyle w:val="Normal"/>
              <w:spacing w:before="0" w:after="24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>
            <w:pPr>
              <w:pStyle w:val="Normal"/>
              <w:spacing w:before="0" w:after="24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>
        <w:trPr/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before="240" w:after="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związki organiczne 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podaje przykłady związków chemicznych zawierających węgiel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naturalne źródła węglowodorów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nazwy produktów destylacji ropy naftowej i podaje przykłady ich zastosowania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stosuje zasady bhp w pracy z gazem ziemnym oraz produktami przeróbki ropy naftowej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i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węglowodory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i/>
                <w:i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szereg homologiczny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b/>
                <w:b/>
                <w:bCs/>
                <w:i/>
                <w:i/>
                <w:spacing w:val="-5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definiuje pojęcia: </w:t>
            </w:r>
            <w:r>
              <w:rPr>
                <w:rFonts w:eastAsia="Calibri"/>
                <w:b/>
                <w:bCs/>
                <w:i/>
                <w:spacing w:val="1"/>
                <w:sz w:val="18"/>
                <w:szCs w:val="18"/>
                <w:lang w:eastAsia="en-US"/>
              </w:rPr>
              <w:t xml:space="preserve">węglowodory </w:t>
            </w:r>
            <w:r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nasycone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węglowodory nienasycone, alkany, alkeny, alkiny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zalicza alkany do węglowodorów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nasyconych, a alkeny i alkiny – do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5"/>
                <w:sz w:val="18"/>
                <w:szCs w:val="18"/>
                <w:lang w:eastAsia="en-US"/>
              </w:rPr>
              <w:t>nienasyconych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zapisuje wzory sumaryczne: alkanów, alkenów i alkinów o podanej liczbie atomów węgla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rysuje wzory strukturalne i półstrukturalne (grupowe): alkanów, alkenów i alkinów o łańcuchach prostych (do pięciu atomów węgla w cząsteczce)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podaje nazwy systematyczne alkanów (do pięciu atomów węgla w cząsteczce)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podaje wzory ogólne: alkanów,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alkenów i alkinów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podaje zasady tworzenia nazw alkenów i alkinów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przyporządkowuje dany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węglowodór do odpowiedniego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szeregu homologicznego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i występowanie metanu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opisuje właściwości fizyczne i chemiczne metanu, etanu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polegają spalanie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całkowite i spalanie niecałkowite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równania reakcji spalania całkowitego i spalania niecałkowitego metanu, etanu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wzory sumaryczne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i strukturalne etenu i etynu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najważniejsze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właściwości etenu i etynu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definiuje pojęcia: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polimeryzacja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monomer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i </w:t>
            </w:r>
            <w:r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polimer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b/>
                <w:b/>
                <w:bCs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najważniejsze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zastosowania metanu, etenu i etynu</w:t>
            </w:r>
          </w:p>
          <w:p>
            <w:pPr>
              <w:pStyle w:val="Normal"/>
              <w:numPr>
                <w:ilvl w:val="0"/>
                <w:numId w:val="6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wpływ węglowodorów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nasyconych i węglowodorów </w:t>
            </w:r>
            <w:r>
              <w:rPr>
                <w:rFonts w:eastAsia="Calibri"/>
                <w:spacing w:val="-7"/>
                <w:sz w:val="18"/>
                <w:szCs w:val="18"/>
                <w:lang w:eastAsia="en-US"/>
              </w:rPr>
              <w:t xml:space="preserve">nienasyconych na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wodę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bromową (lub rozcieńczony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roztwór manganianu(VII) potasu)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before="240" w:after="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5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7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szereg homologiczny</w:t>
            </w:r>
          </w:p>
          <w:p>
            <w:pPr>
              <w:pStyle w:val="Normal"/>
              <w:numPr>
                <w:ilvl w:val="0"/>
                <w:numId w:val="7"/>
              </w:numPr>
              <w:ind w:left="142" w:hanging="142"/>
              <w:rPr>
                <w:rFonts w:eastAsia="Calibri"/>
                <w:b/>
                <w:b/>
                <w:bCs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tworzy nazwy alkenów i alkinów na podstawie nazw odpowiednich alkanów</w:t>
            </w:r>
          </w:p>
          <w:p>
            <w:pPr>
              <w:pStyle w:val="Normal"/>
              <w:numPr>
                <w:ilvl w:val="0"/>
                <w:numId w:val="7"/>
              </w:numPr>
              <w:ind w:left="142" w:hanging="142"/>
              <w:rPr>
                <w:rFonts w:eastAsia="Calibri"/>
                <w:b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zapisuje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wzory: sumaryczne, strukturalne i półstrukturalne</w:t>
            </w:r>
            <w:r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 xml:space="preserve"> (grupowe);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podaje nazwy: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alkanów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, alkenów i alkinów</w:t>
            </w:r>
          </w:p>
          <w:p>
            <w:pPr>
              <w:pStyle w:val="Normal"/>
              <w:numPr>
                <w:ilvl w:val="0"/>
                <w:numId w:val="7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buduje model cząsteczki: metanu,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etenu, etynu</w:t>
            </w:r>
          </w:p>
          <w:p>
            <w:pPr>
              <w:pStyle w:val="Normal"/>
              <w:numPr>
                <w:ilvl w:val="0"/>
                <w:numId w:val="7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 różnicę między spalaniem całkowitym a spalaniem niecałkowitym</w:t>
            </w:r>
          </w:p>
          <w:p>
            <w:pPr>
              <w:pStyle w:val="Normal"/>
              <w:numPr>
                <w:ilvl w:val="0"/>
                <w:numId w:val="7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właściwości fizyczne i chemiczne (spalanie) alkanów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(metanu, etanu)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oraz etenu i etynu </w:t>
            </w:r>
          </w:p>
          <w:p>
            <w:pPr>
              <w:pStyle w:val="Normal"/>
              <w:numPr>
                <w:ilvl w:val="0"/>
                <w:numId w:val="7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zapisuje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odczytuje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równania 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reakcji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spalania metanu, </w:t>
            </w:r>
            <w: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etanu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, przy dużym i małym dostępie tlenu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7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pisze równania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reakcji spalania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etenu 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etynu</w:t>
            </w:r>
          </w:p>
          <w:p>
            <w:pPr>
              <w:pStyle w:val="Normal"/>
              <w:numPr>
                <w:ilvl w:val="0"/>
                <w:numId w:val="7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porównuje budowę etenu i etynu</w:t>
            </w:r>
          </w:p>
          <w:p>
            <w:pPr>
              <w:pStyle w:val="Normal"/>
              <w:numPr>
                <w:ilvl w:val="0"/>
                <w:numId w:val="7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polegają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reakcje przyłączania 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polimeryzacji</w:t>
            </w:r>
          </w:p>
          <w:p>
            <w:pPr>
              <w:pStyle w:val="Normal"/>
              <w:numPr>
                <w:ilvl w:val="0"/>
                <w:numId w:val="7"/>
              </w:numPr>
              <w:ind w:left="142" w:hanging="142"/>
              <w:rPr>
                <w:rFonts w:eastAsia="Calibri"/>
                <w:b/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opisuje właściwości i niektóre zastosowania polietylenu</w:t>
            </w:r>
          </w:p>
          <w:p>
            <w:pPr>
              <w:pStyle w:val="Normal"/>
              <w:numPr>
                <w:ilvl w:val="0"/>
                <w:numId w:val="7"/>
              </w:numPr>
              <w:ind w:left="142" w:hanging="142"/>
              <w:rPr>
                <w:rFonts w:eastAsia="Calibri"/>
                <w:b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wyjaśnia, jak można doświadczalnie odróżnić 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węglowodory nasycone od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węglowodorów </w:t>
            </w:r>
            <w:r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nienasyconych,</w:t>
            </w:r>
            <w:r>
              <w:rPr>
                <w:rFonts w:eastAsia="Calibri"/>
                <w:spacing w:val="-5"/>
                <w:sz w:val="18"/>
                <w:szCs w:val="18"/>
                <w:lang w:eastAsia="en-US"/>
              </w:rPr>
              <w:t xml:space="preserve"> np. metan od etenu czy etynu</w:t>
            </w:r>
          </w:p>
          <w:p>
            <w:pPr>
              <w:pStyle w:val="Normal"/>
              <w:numPr>
                <w:ilvl w:val="0"/>
                <w:numId w:val="7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wyjaśnia, od czego zależą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właściwości węglowodorów</w:t>
            </w:r>
          </w:p>
          <w:p>
            <w:pPr>
              <w:pStyle w:val="Normal"/>
              <w:numPr>
                <w:ilvl w:val="0"/>
                <w:numId w:val="7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wykonuje proste obliczenia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dotyczące węglowodorów</w:t>
            </w:r>
          </w:p>
          <w:p>
            <w:pPr>
              <w:pStyle w:val="Normal"/>
              <w:numPr>
                <w:ilvl w:val="0"/>
                <w:numId w:val="7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podaje obserwacje do wykonywanych na lekcji doświadczeń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before="240" w:after="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tworzy wzory ogólne alkanów, alkenów, alkinów (na podstawie wzorów kolejnych związków chemicznych w danym szeregu homologicznym)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proponuje sposób doświadczalnego wykrycia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produktów spalania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b/>
                <w:b/>
                <w:bCs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spalania alkanów przy dużym i małym dostępie tlenu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alkenów i alkinów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otrzymywania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odczytuje podane równania </w:t>
            </w:r>
            <w:r>
              <w:rPr>
                <w:rFonts w:eastAsia="Calibri"/>
                <w:spacing w:val="-10"/>
                <w:sz w:val="18"/>
                <w:szCs w:val="18"/>
                <w:lang w:eastAsia="en-US"/>
              </w:rPr>
              <w:t>reakcji chemicznej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etenu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i etynu</w:t>
            </w: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 bromem, polimeryzacji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9"/>
                <w:sz w:val="18"/>
                <w:szCs w:val="18"/>
                <w:lang w:eastAsia="en-US"/>
              </w:rPr>
              <w:t>etenu</w:t>
            </w: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rolę katalizatora w reakcji chemicznej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fizycznymi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(np. </w:t>
            </w: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stanem skupienia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, lotnością, palnością, gęstością, temperaturą topnienia i wrzenia) 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wyjaśnia, co jest przyczyną większej</w:t>
            </w:r>
            <w:r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reaktywności węglo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wodorów nienasyconych w porównani</w:t>
            </w: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u z węglowodoram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i nasyconymi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b/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opisuje właściwości i zastosowania polietylenu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b/>
                <w:b/>
                <w:spacing w:val="-5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projektuje doświadczenie chemiczne</w:t>
            </w: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u</w:t>
            </w:r>
            <w:r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możliwiające odróżnie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</w:t>
            </w:r>
            <w:r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ie węglowodorów nasyconych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węglowodorów </w:t>
            </w:r>
            <w:r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przeprowadzane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wykonuje obliczenia związane z węglowodorami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wyszukuje informacje na temat zastosowań alkanów, etenu i etynu; wymienia je</w:t>
            </w:r>
          </w:p>
          <w:p>
            <w:pPr>
              <w:pStyle w:val="Normal"/>
              <w:numPr>
                <w:ilvl w:val="0"/>
                <w:numId w:val="8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zapisuje równanie reakcji polimeryzacji etenu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before="240" w:after="0"/>
              <w:ind w:left="102" w:hanging="10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analizuje właściwości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>
            <w:pPr>
              <w:pStyle w:val="Normal"/>
              <w:numPr>
                <w:ilvl w:val="0"/>
                <w:numId w:val="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porównuje właściwości węglowodorów nasyconych i węglowodorów nienasyconych</w:t>
            </w:r>
          </w:p>
          <w:p>
            <w:pPr>
              <w:pStyle w:val="Normal"/>
              <w:numPr>
                <w:ilvl w:val="0"/>
                <w:numId w:val="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fizycznymi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</w:p>
          <w:p>
            <w:pPr>
              <w:pStyle w:val="Normal"/>
              <w:numPr>
                <w:ilvl w:val="0"/>
                <w:numId w:val="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opisuje wpływ wiązania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wielokrotnego w cząsteczce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węglowodoru na jego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reaktywność</w:t>
            </w:r>
          </w:p>
          <w:p>
            <w:pPr>
              <w:pStyle w:val="Normal"/>
              <w:numPr>
                <w:ilvl w:val="0"/>
                <w:numId w:val="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przyłączania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np. bromowodoru,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wodoru, chloru) do węglowodorów zawierających wiązanie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projektuje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 dotyczące węglowodorów</w:t>
            </w:r>
          </w:p>
          <w:p>
            <w:pPr>
              <w:pStyle w:val="Normal"/>
              <w:numPr>
                <w:ilvl w:val="0"/>
                <w:numId w:val="9"/>
              </w:numPr>
              <w:ind w:left="142" w:hanging="142"/>
              <w:rPr>
                <w:rFonts w:eastAsia="Calibri"/>
                <w:b/>
                <w:b/>
                <w:spacing w:val="-5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projektuje i przeprowadza doświadczenie chemiczne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umożliwiające odróżnienie 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węglowodorów nasyconych od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węglowodorów </w:t>
            </w:r>
            <w:r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>
            <w:pPr>
              <w:pStyle w:val="Normal"/>
              <w:numPr>
                <w:ilvl w:val="0"/>
                <w:numId w:val="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stosuje zdobytą wiedzę do rozwiązywania zadań obliczeniowych o wysokim stopniu trudności</w:t>
            </w:r>
          </w:p>
          <w:p>
            <w:pPr>
              <w:pStyle w:val="Normal"/>
              <w:numPr>
                <w:ilvl w:val="0"/>
                <w:numId w:val="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analizuje znaczenie węglowodorów w życiu codziennym</w:t>
            </w:r>
          </w:p>
        </w:tc>
      </w:tr>
    </w:tbl>
    <w:p>
      <w:pPr>
        <w:pStyle w:val="Normal"/>
        <w:ind w:left="142" w:hanging="142"/>
        <w:rPr>
          <w:rFonts w:eastAsia="Calibri"/>
          <w:b/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</w:rPr>
        <w:t>Przykłady wiadomości i umiejętności wykraczających poza treści wymagań podstawy programowej; ich spełnienie przez ucznia może być warunkiem wystawienia oceny celującej. Uczeń:</w:t>
      </w:r>
      <w:r>
        <w:rPr>
          <w:rFonts w:eastAsia="Calibri"/>
          <w:b/>
          <w:bCs/>
          <w:sz w:val="18"/>
          <w:szCs w:val="18"/>
          <w:lang w:eastAsia="en-US"/>
        </w:rPr>
        <w:t xml:space="preserve"> </w:t>
      </w:r>
    </w:p>
    <w:p>
      <w:pPr>
        <w:pStyle w:val="Normal"/>
        <w:numPr>
          <w:ilvl w:val="0"/>
          <w:numId w:val="10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>
        <w:rPr>
          <w:rFonts w:eastAsia="Calibri"/>
          <w:color w:val="000000"/>
          <w:spacing w:val="-3"/>
          <w:sz w:val="18"/>
          <w:szCs w:val="18"/>
          <w:lang w:eastAsia="en-US"/>
        </w:rPr>
        <w:t>opisuje przebieg suchej destylacji węgla kamiennego</w:t>
      </w:r>
    </w:p>
    <w:p>
      <w:pPr>
        <w:pStyle w:val="Normal"/>
        <w:numPr>
          <w:ilvl w:val="0"/>
          <w:numId w:val="10"/>
        </w:numPr>
        <w:shd w:val="clear" w:color="auto" w:fill="FFFFFF"/>
        <w:ind w:left="142" w:hanging="142"/>
        <w:rPr>
          <w:rFonts w:eastAsia="Calibri"/>
          <w:i/>
          <w:i/>
          <w:color w:val="000000"/>
          <w:spacing w:val="1"/>
          <w:sz w:val="18"/>
          <w:szCs w:val="18"/>
          <w:lang w:eastAsia="en-US"/>
        </w:rPr>
      </w:pPr>
      <w:r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wyjaśnia pojęcia: </w:t>
      </w:r>
      <w:r>
        <w:rPr>
          <w:rFonts w:eastAsia="Calibri"/>
          <w:i/>
          <w:color w:val="000000"/>
          <w:spacing w:val="1"/>
          <w:sz w:val="18"/>
          <w:szCs w:val="18"/>
          <w:lang w:eastAsia="en-US"/>
        </w:rPr>
        <w:t>izomeria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, </w:t>
      </w:r>
      <w:r>
        <w:rPr>
          <w:rFonts w:eastAsia="Calibri"/>
          <w:i/>
          <w:color w:val="000000"/>
          <w:spacing w:val="1"/>
          <w:sz w:val="18"/>
          <w:szCs w:val="18"/>
          <w:lang w:eastAsia="en-US"/>
        </w:rPr>
        <w:t>izomery</w:t>
      </w:r>
    </w:p>
    <w:p>
      <w:pPr>
        <w:pStyle w:val="Normal"/>
        <w:numPr>
          <w:ilvl w:val="0"/>
          <w:numId w:val="10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wyjaśnia pojęcie </w:t>
      </w:r>
      <w:r>
        <w:rPr>
          <w:rFonts w:eastAsia="Calibri"/>
          <w:i/>
          <w:color w:val="000000"/>
          <w:spacing w:val="1"/>
          <w:sz w:val="18"/>
          <w:szCs w:val="18"/>
          <w:lang w:eastAsia="en-US"/>
        </w:rPr>
        <w:t>węglowodory aromatyczne</w:t>
      </w:r>
    </w:p>
    <w:p>
      <w:pPr>
        <w:pStyle w:val="Normal"/>
        <w:numPr>
          <w:ilvl w:val="0"/>
          <w:numId w:val="10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>
        <w:rPr>
          <w:rFonts w:eastAsia="Calibri"/>
          <w:color w:val="000000"/>
          <w:spacing w:val="1"/>
          <w:sz w:val="18"/>
          <w:szCs w:val="18"/>
          <w:lang w:eastAsia="en-US"/>
        </w:rPr>
        <w:t>podaje przykłady tworzyw sztucznych, tworzyw syntetycznych</w:t>
      </w:r>
    </w:p>
    <w:p>
      <w:pPr>
        <w:pStyle w:val="Normal"/>
        <w:numPr>
          <w:ilvl w:val="0"/>
          <w:numId w:val="10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>
        <w:rPr>
          <w:rFonts w:eastAsia="Calibri"/>
          <w:color w:val="000000"/>
          <w:spacing w:val="1"/>
          <w:sz w:val="18"/>
          <w:szCs w:val="18"/>
          <w:lang w:eastAsia="en-US"/>
        </w:rPr>
        <w:t>podaje właściwości i zastosowania wybranych tworzyw sztucznych</w:t>
      </w:r>
    </w:p>
    <w:p>
      <w:pPr>
        <w:pStyle w:val="Normal"/>
        <w:numPr>
          <w:ilvl w:val="0"/>
          <w:numId w:val="10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t>wymienia przykładowe oznaczenia opakowań wykonanych z tworzyw sztucznych</w:t>
      </w:r>
      <w:r>
        <w:br w:type="page"/>
      </w:r>
    </w:p>
    <w:p>
      <w:pPr>
        <w:pStyle w:val="Normal"/>
        <w:shd w:val="clear" w:color="auto" w:fill="FFFFFF"/>
        <w:rPr>
          <w:rFonts w:eastAsia="Calibri"/>
          <w:b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X. Pochodne węglowodorów</w:t>
      </w:r>
    </w:p>
    <w:p>
      <w:pPr>
        <w:pStyle w:val="Normal"/>
        <w:spacing w:lineRule="exact" w:line="1" w:before="0" w:after="187"/>
        <w:ind w:left="-181" w:hanging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</w:p>
    <w:tbl>
      <w:tblPr>
        <w:tblW w:w="14711" w:type="dxa"/>
        <w:jc w:val="center"/>
        <w:tblInd w:w="0" w:type="dxa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4039"/>
        <w:gridCol w:w="3687"/>
        <w:gridCol w:w="3685"/>
        <w:gridCol w:w="3299"/>
      </w:tblGrid>
      <w:tr>
        <w:trPr>
          <w:trHeight w:val="495" w:hRule="atLeast"/>
        </w:trPr>
        <w:tc>
          <w:tcPr>
            <w:tcW w:w="4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>
            <w:pPr>
              <w:pStyle w:val="Normal"/>
              <w:spacing w:before="0" w:after="24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>
            <w:pPr>
              <w:pStyle w:val="Normal"/>
              <w:spacing w:before="0" w:after="24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>
            <w:pPr>
              <w:pStyle w:val="Normal"/>
              <w:spacing w:before="0" w:after="24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>
            <w:pPr>
              <w:pStyle w:val="Normal"/>
              <w:spacing w:before="0" w:after="24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>
        <w:trPr/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before="240" w:after="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dowodzi, że alkohole, kwasy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karboksylowe, estry i 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minokwasy są pochodnymi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pochodnych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węglowodorów (grupa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węglowodorowa + grupa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funkcyjna)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wymienia pierwiastki chemiczne wchodzące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 skład pochodnych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zalicza daną substancję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organiczną do odpowiedniej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grupy związków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wyjaśnia, co to jest grupa funkcyjna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zaznacza grupy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funkcyjne w alkoholach, kwasach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karboksylowych, estrach,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aminokwasach; podaje ich nazwy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zapisuje wzory ogólne alkoholi,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kwasów karboksylowych i estrów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b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dzieli alkohole na monohydroksylowe i polihydroksylowe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zapisuje wzory sumaryczne i rysuje wzory półstrukturalne (grupowe), strukturalne 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>
              <w:rPr>
                <w:b/>
                <w:sz w:val="18"/>
                <w:szCs w:val="18"/>
              </w:rPr>
              <w:t>zawierających do trzech atomów węgla w cząsteczce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, co to są nazwy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z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wyczajowe i nazwy sys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tematyczne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tworzy nazwy systematyczne 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>
              <w:rPr>
                <w:b/>
                <w:sz w:val="18"/>
                <w:szCs w:val="18"/>
              </w:rPr>
              <w:t>zawierających do trzech atomów węgla w cząsteczce</w:t>
            </w:r>
            <w: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, podaje zwyczajowe (metanolu, etanolu) 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b/>
                <w:bCs/>
                <w:spacing w:val="-5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rysuje wzory półstrukturalne (grupowe), strukturalne kwasów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mono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karboksylowych o łańcuchach prostych zawierających do dwóch atomów węgla w cząsteczce; podaje ich nazwy systematyczne i zwyczajowe</w:t>
            </w:r>
            <w:r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 xml:space="preserve"> (kwasu metanowego i kwasu etanowego)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zaznacza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resztę kwasową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we wzorze kwasu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karboksylowego 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najw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żniejsze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właściwości metan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olu</w:t>
            </w:r>
            <w:r>
              <w:rPr>
                <w:rFonts w:eastAsia="Calibri"/>
                <w:bCs/>
                <w:spacing w:val="-2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etanolu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glicerolu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kwasów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etanowego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metanowego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b/>
                <w:spacing w:val="-3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bada właściwości fizyczne glicerolu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zapisuje równanie reakcji spalania metanolu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b/>
                <w:bCs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podstawowe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zastosowania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 i kwasu etanowego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7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dzieli kwasy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karboksylowe na nasycone i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>
              <w:rPr>
                <w:rFonts w:eastAsia="Calibri"/>
                <w:spacing w:val="-7"/>
                <w:sz w:val="18"/>
                <w:szCs w:val="18"/>
                <w:lang w:eastAsia="en-US"/>
              </w:rPr>
              <w:t>nienasycone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wymienia najważniejsze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kwasy tłuszczowe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najważniejsze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właściwości długołańcuchowych kwasów karboksylowych </w:t>
            </w:r>
            <w:r>
              <w:rPr>
                <w:rFonts w:eastAsia="Calibri"/>
                <w:sz w:val="18"/>
                <w:szCs w:val="18"/>
                <w:lang w:eastAsia="en-US"/>
              </w:rPr>
              <w:t>(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stearynowego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 oleinowego)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pacing w:val="1"/>
                <w:sz w:val="18"/>
                <w:szCs w:val="18"/>
                <w:lang w:eastAsia="en-US"/>
              </w:rPr>
              <w:t>mydła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wymienia związki chemiczne, które są substratami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estryfikacji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estry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 przykłady występowania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estrów w przyrodzie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zagrożenia związane z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alkoholami (metanol, etanol)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wśród poznanych substancji wskazuje te, które mają szkodliwy wpływ na organizm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omawia budowę i właściwości aminokwasów (na przykładzie glicyny)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podaje przykłady występowania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aminokwasów</w:t>
            </w:r>
          </w:p>
          <w:p>
            <w:pPr>
              <w:pStyle w:val="Normal"/>
              <w:numPr>
                <w:ilvl w:val="0"/>
                <w:numId w:val="12"/>
              </w:numPr>
              <w:ind w:left="142" w:hanging="142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wymienia najważniejsze zastosowania poznanych związków chemicznych (np. etanol, kwas etanowy, kwas stearynowy)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240" w:after="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5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nazwy i wzory omawianych grup funkcyjnych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wyjaśnia, co to są alkohole polihydroksylowe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>zapisuje wzory i podaje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nazwy alkoholi </w:t>
            </w:r>
            <w:r>
              <w:rPr>
                <w:b/>
                <w:sz w:val="18"/>
                <w:szCs w:val="18"/>
              </w:rPr>
              <w:t>monohydroksylowych o łańcuchach prostych (zawierających do pięciu atomów węgla w cząsteczce)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zapisuje wzory sumaryczny i </w:t>
            </w:r>
            <w:r>
              <w:rPr>
                <w:b/>
                <w:sz w:val="18"/>
                <w:szCs w:val="18"/>
              </w:rPr>
              <w:t xml:space="preserve">półstrukturalny (grupowy) 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propano-1,2,3-triolu (glicerolu)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uzasadnia stwierdzenie, że alkohole i kwasy karboksylowe tworzą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szeregi homologiczne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odczyn roztworu alkoholu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fermentację alkoholową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spalania </w:t>
            </w:r>
            <w:r>
              <w:rPr>
                <w:rFonts w:eastAsia="Calibri"/>
                <w:b/>
                <w:bCs/>
                <w:color w:val="000000"/>
                <w:spacing w:val="-5"/>
                <w:sz w:val="18"/>
                <w:szCs w:val="18"/>
                <w:lang w:eastAsia="en-US"/>
              </w:rPr>
              <w:t>etanolu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podaje przykłady kwasów organicznych występujących w przyrodzie (np. kwasy: mrówkowy, szczawiowy, cytrynowy) i wymienia ich zastosowania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b/>
                <w:b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tworzy nazwy prostych kwasów karboksylowych (do pięciu atomów węgla w cząsteczce) i zapisuje ich wzory </w:t>
            </w:r>
            <w:r>
              <w:rPr>
                <w:bCs/>
                <w:color w:val="000000"/>
                <w:spacing w:val="1"/>
                <w:sz w:val="18"/>
                <w:szCs w:val="18"/>
              </w:rPr>
              <w:t xml:space="preserve">sumaryczne i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strukturalne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właściwości kwasów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metanowego (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mrówkowego) i etanowego (octowego)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bada wybrane właściwości fizyczne kwasu etanowego (octowego)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opisuje dysocjację jonową kwasów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bada odczyn wodnego roztworu kwasu etanowego (octowego)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</w:t>
            </w: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reakcji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spalania i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reakcji dysocjacji jonowej kwasów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etanowego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etanowego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z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metalami, tlenkami metali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wodorotlenkami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podaje nazwy soli pochodzących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od kwasów metanowego i etanowego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podaje nazwy długołańcuchowych kwasów monokarboksylowych </w:t>
            </w: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(przykłady)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zapisuje wzory sumaryczne kwasów: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palmitynowego, 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stearynowego i oleinowego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wyjaśnia, jak można doświadczalnie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udowodnić, że dany kwas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 jest kwasem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nienasyconym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przykłady estrów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wyjaśnia, na czym polega reakcja estryfikacji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tworzy nazwy estrów pochodzących od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podanych nazw kwasów i alkoholi </w:t>
            </w:r>
            <w:r>
              <w:rPr>
                <w:rFonts w:eastAsia="Calibri"/>
                <w:sz w:val="18"/>
                <w:szCs w:val="18"/>
                <w:lang w:eastAsia="en-US"/>
              </w:rPr>
              <w:t>(proste przykłady)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 sposób otrzymywania wskazanego estru (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np. octanu etylu)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zapisuje równania reakcji otrzymywania estru (proste przykłady, np. octanu metylu)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wymienia właściwości fizyczne octanu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etylu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opisuje negatywne skutki działania etanolu na organizm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bCs/>
                <w:spacing w:val="-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bada właściwości fizyczne omawianych związków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zapisuje obserwacje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z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wykonywanych doświadczeń chemicznych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240" w:after="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wyjaśnia, dlaczego alkohol etylowy ma odczyn obojętny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wyjaśnia, w jaki sposób tworzy się nazwę systematyczną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glicerolu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spalania alkoholi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podaje nazwy zwyczajowe i systematyczne alkoholi i kwasów karboksylowych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wyjaśnia, dlaczego niektóre wyższe kwasy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karboksylowe nazywa się kwasami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tłuszczowymi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organicznych i nieorganicznych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bada i opisuje wybrane właściwości fizyczne i chemiczne kwasu etanowego (octowego)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 proces fermentacji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octowej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dzieli kwasy karboksylowe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  <w:r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 xml:space="preserve"> kwasów karboksylowych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nazwy soli kwasów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organicznych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określa miejsce występowania wiązania podwójnego w cząsteczce kwasu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oleinowego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color w:val="231F20"/>
                <w:sz w:val="18"/>
                <w:szCs w:val="18"/>
              </w:rPr>
              <w:t>podaje nazwy i rysuje wzory półstrukturalne (grupowe) długołańcuchowych kwasów monokarboksylowych (kwasów tłuszczowych) nasyconych (palmitynowego, stearynowego) i nienasyconego (oleinowego)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projektuje doświadczenie chemiczne umożliwiające odróżnienie kwasu oleinowego od kwasów palmitynowego lub stearynowego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 chemicznych prostych kwasów karboksylowych z alkoholami monohydroksylowymi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otrzymywania podanych estrów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tworzy wzory estrów na podstawie nazw kwasów i alkoholi</w:t>
            </w:r>
          </w:p>
          <w:p>
            <w:pPr>
              <w:pStyle w:val="Annotationtext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tworzy nazwy systematyczne i zwyczajowe estrów </w:t>
            </w:r>
            <w:r>
              <w:rPr>
                <w:sz w:val="18"/>
                <w:szCs w:val="18"/>
              </w:rPr>
              <w:t>na podstawie nazw odpowiednich kwasów karboksylowych i alkoholi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zapisuje wzór poznanego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aminokwasu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opisuje budowę oraz wybrane właściwości fizyczne i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chemiczne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aminokwasów na przykładzie kwasu aminooctowego (glicyny)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opisuje właściwości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omawianych związków chemicznych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wymienia zastosowania: metanolu, etanolu, glicerolu, kwasu metanowego, kwasu octowego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bCs/>
                <w:spacing w:val="-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bada niektóre właściwości fizyczne i chemiczne omawianych związków</w:t>
            </w:r>
          </w:p>
          <w:p>
            <w:pPr>
              <w:pStyle w:val="Normal"/>
              <w:numPr>
                <w:ilvl w:val="0"/>
                <w:numId w:val="13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przeprowadzone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doświadczenia chemiczne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240" w:after="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i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proponuje doświadczenie chemiczne do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podanego tematu z działu </w:t>
            </w:r>
            <w:r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opisuje doświadczenia chemiczne (schemat, obserwacje, wniosek)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przeprowadza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doświadczenia chemiczne do działu </w:t>
            </w:r>
            <w:r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zapisuje wzory podanych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alkoholi i kwasów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karboksylowych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zapisuje równania reakcji chemicznych alkoholi, kwasów karboksylowych o wyższym stopniu trudności (np. więcej niż pięć atomów węgla w cząsteczce) 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 zależność między długością łańcucha węglowego a stanem skupienia i reaktywnością alkoholi oraz kwasów karboksylowych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zapisuje równania reakcji otrzymywania estru o podanej nazwie lub podanym wzorze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planuje i przeprowadza doświadczenie pozwalające otrzymać ester o podanej nazwie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opisuje właściwości estrów w aspekcie ich zastosowań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przewiduje produkty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chemicznej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omawia szczegółowo przebieg reakcji estryfikacji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omawia różnicę między reakcją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estryfikacji a reakcją zobojętniania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chemicznych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 formach: cząsteczkowej, jonowej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skróconej jonowej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analizuje konsekwencje istnienia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dwóch grup funkcyjnych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w cząsteczce aminokwasu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zapisuje równanie kondensacji dwóch cząsteczek glicyny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mechanizm powstawania wiązania peptydowego</w:t>
            </w:r>
          </w:p>
          <w:p>
            <w:pPr>
              <w:pStyle w:val="Normal"/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rozwiązuje zadania dotyczące pochodnych węglowodorów (o dużym stopniu trudności)</w:t>
            </w:r>
          </w:p>
        </w:tc>
      </w:tr>
    </w:tbl>
    <w:p>
      <w:pPr>
        <w:pStyle w:val="Normal"/>
        <w:ind w:left="-181" w:hanging="0"/>
        <w:rPr>
          <w:rFonts w:eastAsia="Calibri"/>
          <w:b/>
          <w:b/>
          <w:bCs/>
          <w:sz w:val="18"/>
          <w:szCs w:val="18"/>
          <w:lang w:eastAsia="en-US"/>
        </w:rPr>
      </w:pPr>
      <w:r>
        <w:rPr>
          <w:rFonts w:eastAsia="Calibri"/>
          <w:b/>
          <w:bCs/>
          <w:sz w:val="18"/>
          <w:szCs w:val="18"/>
          <w:lang w:eastAsia="en-US"/>
        </w:rPr>
      </w:r>
    </w:p>
    <w:p>
      <w:pPr>
        <w:pStyle w:val="Normal"/>
        <w:shd w:val="clear" w:color="auto" w:fill="FFFFFF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Przykłady wiadomości i umiejętności wykraczających poza treści wymagań podstawy programowej; ich spełnienie przez ucznia może być warunkiem wystawienia oceny celującej. Uczeń:</w:t>
      </w:r>
    </w:p>
    <w:p>
      <w:pPr>
        <w:pStyle w:val="Normal"/>
        <w:numPr>
          <w:ilvl w:val="0"/>
          <w:numId w:val="23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t>opisuje właściwości i zastosowania wybranych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alkoholi (inne niż na lekcji)</w:t>
      </w:r>
    </w:p>
    <w:p>
      <w:pPr>
        <w:pStyle w:val="Normal"/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t>opisuje właściwości i zastosowania wybranych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kwasów karboksylowych (inne niż na lekcji)</w:t>
      </w:r>
    </w:p>
    <w:p>
      <w:pPr>
        <w:pStyle w:val="Normal"/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t>zapisuje równania reakcji</w:t>
      </w:r>
      <w:r>
        <w:rPr>
          <w:rFonts w:eastAsia="Calibri"/>
          <w:sz w:val="18"/>
          <w:szCs w:val="18"/>
          <w:lang w:eastAsia="en-US"/>
        </w:rPr>
        <w:t xml:space="preserve"> chemicznych </w:t>
      </w:r>
      <w:r>
        <w:rPr>
          <w:rFonts w:eastAsia="Calibri"/>
          <w:color w:val="000000"/>
          <w:spacing w:val="-1"/>
          <w:sz w:val="18"/>
          <w:szCs w:val="18"/>
          <w:lang w:eastAsia="en-US"/>
        </w:rPr>
        <w:t>zachodzących w twardej wodzie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color w:val="000000"/>
          <w:spacing w:val="-3"/>
          <w:sz w:val="18"/>
          <w:szCs w:val="18"/>
          <w:lang w:eastAsia="en-US"/>
        </w:rPr>
        <w:t>po dodaniu mydła sodowego</w:t>
      </w:r>
    </w:p>
    <w:p>
      <w:pPr>
        <w:pStyle w:val="Normal"/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i/>
          <w:i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wyjaśnia pojęcie </w:t>
      </w:r>
      <w:r>
        <w:rPr>
          <w:rFonts w:eastAsia="Calibri"/>
          <w:i/>
          <w:color w:val="000000"/>
          <w:sz w:val="18"/>
          <w:szCs w:val="18"/>
          <w:lang w:eastAsia="en-US"/>
        </w:rPr>
        <w:t>hydroksykwasy</w:t>
      </w:r>
    </w:p>
    <w:p>
      <w:pPr>
        <w:pStyle w:val="Normal"/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wyjaśnia, czym są aminy; omawia ich przykłady; podaje ich wzory; opisuje właściwości, występowanie i zastosowania</w:t>
      </w:r>
    </w:p>
    <w:p>
      <w:pPr>
        <w:pStyle w:val="Normal"/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>
        <w:rPr>
          <w:rFonts w:eastAsia="Calibri"/>
          <w:color w:val="000000"/>
          <w:spacing w:val="1"/>
          <w:sz w:val="18"/>
          <w:szCs w:val="18"/>
          <w:lang w:eastAsia="en-US"/>
        </w:rPr>
        <w:t>wymienia zastosowania aminokwasów</w:t>
      </w:r>
    </w:p>
    <w:p>
      <w:pPr>
        <w:pStyle w:val="Normal"/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>
        <w:rPr>
          <w:rFonts w:eastAsia="Calibri"/>
          <w:color w:val="000000"/>
          <w:spacing w:val="1"/>
          <w:sz w:val="18"/>
          <w:szCs w:val="18"/>
          <w:lang w:eastAsia="en-US"/>
        </w:rPr>
        <w:t>wyjaśnia, co to jest hydroliza estru</w:t>
      </w:r>
    </w:p>
    <w:p>
      <w:pPr>
        <w:pStyle w:val="Normal"/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>
        <w:rPr>
          <w:rFonts w:eastAsia="Calibri"/>
          <w:color w:val="000000"/>
          <w:spacing w:val="1"/>
          <w:sz w:val="18"/>
          <w:szCs w:val="18"/>
          <w:lang w:eastAsia="en-US"/>
        </w:rPr>
        <w:t>zapisuje równania reakcji hydrolizy estru o podanej nazwie lub podanym wzorze</w:t>
      </w:r>
      <w:r>
        <w:br w:type="page"/>
      </w:r>
    </w:p>
    <w:p>
      <w:pPr>
        <w:pStyle w:val="Normal"/>
        <w:shd w:val="clear" w:color="auto" w:fill="FFFFFF"/>
        <w:rPr>
          <w:rFonts w:eastAsia="Calibri"/>
          <w:b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XI. Substancje o znaczeniu biologicznym</w:t>
      </w:r>
    </w:p>
    <w:p>
      <w:pPr>
        <w:pStyle w:val="Normal"/>
        <w:spacing w:lineRule="exact" w:line="1" w:before="0" w:after="187"/>
        <w:ind w:left="-181" w:hanging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</w:p>
    <w:tbl>
      <w:tblPr>
        <w:tblW w:w="14625" w:type="dxa"/>
        <w:jc w:val="center"/>
        <w:tblInd w:w="0" w:type="dxa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3969"/>
        <w:gridCol w:w="3685"/>
        <w:gridCol w:w="3686"/>
        <w:gridCol w:w="3284"/>
      </w:tblGrid>
      <w:tr>
        <w:trPr>
          <w:trHeight w:val="491" w:hRule="atLeast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>
            <w:pPr>
              <w:pStyle w:val="Normal"/>
              <w:spacing w:before="0" w:after="24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>
            <w:pPr>
              <w:pStyle w:val="Normal"/>
              <w:spacing w:before="0" w:after="24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>
            <w:pPr>
              <w:pStyle w:val="Normal"/>
              <w:spacing w:before="0" w:after="24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="240" w:after="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>
            <w:pPr>
              <w:pStyle w:val="Normal"/>
              <w:spacing w:before="0" w:after="240"/>
              <w:ind w:left="-181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>
        <w:trPr/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before="240" w:after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wymienia główne pierwiastki chemiczne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wchodzące w skład organizmu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podstawowe składniki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żywności i miejsca ich występowania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wymienia pierwiastki chemiczne, </w:t>
            </w:r>
            <w:r>
              <w:rPr>
                <w:b/>
                <w:sz w:val="18"/>
                <w:szCs w:val="18"/>
              </w:rPr>
              <w:t>których atomy wchodzą w skład cząsteczek: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tłuszczów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, cukrów (węglowodanów)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białek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dzieli tłuszcze ze względu na: pochodzenie i stan skupienia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zalicza tłuszcze do estrów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rodzaje białek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dzieli cukry </w:t>
            </w:r>
            <w:r>
              <w:rPr>
                <w:spacing w:val="-1"/>
                <w:sz w:val="18"/>
                <w:szCs w:val="18"/>
              </w:rPr>
              <w:t>(sacharydy)</w:t>
            </w:r>
            <w:r>
              <w:rPr>
                <w:b/>
                <w:spacing w:val="-1"/>
                <w:sz w:val="18"/>
                <w:szCs w:val="18"/>
              </w:rPr>
              <w:t xml:space="preserve"> na cukry proste i cukry złożone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z aminokwasów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przykłady: tłuszczów,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sacharydów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i białek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wyjaśnia, co to są węglowodany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przykłady występowania celulozy i skrobi w przyrodzie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b/>
                <w:bCs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podaje wzory sumaryczne: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glukozy i fruktozy, sacharozy, skrobi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celulozy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wymienia zastosowania poznanych cukrów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wymienia najważniejsze właściwości omawianych związków chemicznych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definiuje pojęcia: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denaturacja, </w:t>
            </w:r>
            <w:r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koagulacja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żel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zol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wymienia czynniki powodujące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denaturację białek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podaje reakcje charakterystyczne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białek i skrobi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znaczenie: wody,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tłuszczów, białek, sacharydów,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witamin i mikroelementów dla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organizmu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wyjaśnia, co to są związki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wielkocząsteczkowe; wymienia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ich przykłady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 funkcje podstawowych składników odżywczych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before="240" w:after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5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wyjaśnia rolę składników odżywczych w prawidłowym funkcjonowaniu organizmu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b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opisuje budowę cząsteczki tłuszczu jako estru glicerolu i kwasów tłuszczowych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 wybrane właściwości fizyczne tłuszczów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wpływ oleju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roślinnego na wodę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bromową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wyjaśnia, jak można doświadczalnie odróżnić tłuszcze nienasycone od tłuszczów nasyconych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właściwości białek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czynniki powodujące koagulację białek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 właściwości fizyczne: glukozy, fruktozy, sacharozy, skrobi i celulozy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bada właściwości fizyczne wybranych związków chemicznych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(glukozy, fruktozy, sacharozy, skrobi i celulozy)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równanie reakcji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sacharozy z wodą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za pomocą wzorów sumarycznych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opisuje przebieg reakcji chemicznej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skrobi z wodą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wykrywa obecność skrobi i białka w produktach spożywczych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before="240" w:after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podaje wzór ogólny tłuszczów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omawia różnice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 budowie tłuszczów stałych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 tłuszczów ciekłych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wyjaśnia, dlaczego olej roślinny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odbarwia wodę bromową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w wyniku kondensacji aminokwasów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i/>
                <w:i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definiuje pojęcia: </w:t>
            </w:r>
            <w:r>
              <w:rPr>
                <w:i/>
                <w:spacing w:val="-2"/>
                <w:sz w:val="18"/>
                <w:szCs w:val="18"/>
              </w:rPr>
              <w:t>peptydy</w:t>
            </w:r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peptyzacja</w:t>
            </w:r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wysalanie białek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b/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opisuje różnice w przebiegu denaturacji i koagulacji białek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wyjaśnia, co to znaczy, że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sacharoza jest disacharydem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b/>
                <w:bCs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wymienia różnice we właściwościach fizycznych skrobi i celulozy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poznane równania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reakcji sacharydów z wodą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wiązanie </w:t>
            </w:r>
            <w:r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peptydowe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b/>
                <w:bCs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projektuje i przeprowadza doświadczenie chemiczne umożliwiające odróżnienie tłuszczu nienasyconego od tłuszczu nasyconego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doświadczenia chemiczne umożliwiające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za pomocą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stężonego roztworu kwasu azotowego(V)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planuje doświadczenia chemiczne umożliwiające badanie właściwości omawianych związków chemicznych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przeprowadzone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opisuje znaczenie i zastosowania skrobi, celulozy</w:t>
            </w:r>
            <w:r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i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innych poznanych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związków chemicznych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center" w:pos="1602" w:leader="none"/>
              </w:tabs>
              <w:spacing w:before="240" w:after="0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  <w:tab/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wzór tristearynianu glicerolu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i przeprowadza doświadczenia chemiczne umożliwiające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 wysalanie białek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wyjaśnia, dlaczego skrobia i celuloza są polisacharydami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wyjaśnia, co to są dekstryny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omawia przebieg reakcji chemicznej skrobi z wodą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planuje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i przeprowadza doświadczenie chemiczne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weryfikujące postawioną hipotezę</w:t>
            </w:r>
          </w:p>
          <w:p>
            <w:pPr>
              <w:pStyle w:val="Normal"/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</w:tc>
      </w:tr>
    </w:tbl>
    <w:p>
      <w:pPr>
        <w:pStyle w:val="Normal"/>
        <w:ind w:left="426" w:hanging="0"/>
        <w:rPr>
          <w:rFonts w:eastAsia="Calibri"/>
          <w:b/>
          <w:b/>
          <w:bCs/>
          <w:sz w:val="18"/>
          <w:szCs w:val="18"/>
          <w:lang w:eastAsia="en-US"/>
        </w:rPr>
      </w:pPr>
      <w:r>
        <w:rPr>
          <w:rFonts w:eastAsia="Calibri"/>
          <w:b/>
          <w:bCs/>
          <w:sz w:val="18"/>
          <w:szCs w:val="18"/>
          <w:lang w:eastAsia="en-US"/>
        </w:rPr>
      </w:r>
    </w:p>
    <w:p>
      <w:pPr>
        <w:pStyle w:val="Normal"/>
        <w:rPr>
          <w:rFonts w:eastAsia="Calibri"/>
          <w:b/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</w:rPr>
        <w:t>Przykłady wiadomości i umiejętności wykraczających poza treści wymagań podstawy programowej; ich spełnienie przez ucznia może być warunkiem wystawienia oceny celującej. Uczeń:</w:t>
      </w:r>
    </w:p>
    <w:p>
      <w:pPr>
        <w:pStyle w:val="Normal"/>
        <w:numPr>
          <w:ilvl w:val="0"/>
          <w:numId w:val="17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t xml:space="preserve">bada skład pierwiastkowy białek </w:t>
      </w:r>
    </w:p>
    <w:p>
      <w:pPr>
        <w:pStyle w:val="Normal"/>
        <w:numPr>
          <w:ilvl w:val="0"/>
          <w:numId w:val="17"/>
        </w:numPr>
        <w:shd w:val="clear" w:color="auto" w:fill="FFFFFF"/>
        <w:ind w:left="142" w:hanging="142"/>
        <w:rPr>
          <w:rFonts w:eastAsia="Calibri"/>
          <w:color w:val="000000"/>
          <w:spacing w:val="-2"/>
          <w:sz w:val="18"/>
          <w:szCs w:val="18"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t>udowadnia doświadczalnie, że glukoza ma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color w:val="000000"/>
          <w:spacing w:val="-2"/>
          <w:sz w:val="18"/>
          <w:szCs w:val="18"/>
          <w:lang w:eastAsia="en-US"/>
        </w:rPr>
        <w:t>właściwości redukujące</w:t>
      </w:r>
    </w:p>
    <w:p>
      <w:pPr>
        <w:pStyle w:val="Normal"/>
        <w:numPr>
          <w:ilvl w:val="0"/>
          <w:numId w:val="17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>
        <w:rPr>
          <w:rFonts w:eastAsia="Calibri"/>
          <w:color w:val="000000"/>
          <w:spacing w:val="-3"/>
          <w:sz w:val="18"/>
          <w:szCs w:val="18"/>
          <w:lang w:eastAsia="en-US"/>
        </w:rPr>
        <w:t>przeprowadza próbę Trommera i próbę Tollensa</w:t>
      </w:r>
    </w:p>
    <w:p>
      <w:pPr>
        <w:pStyle w:val="Normal"/>
        <w:numPr>
          <w:ilvl w:val="0"/>
          <w:numId w:val="17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wyjaśnia, na czym polega próba akroleinowa </w:t>
      </w:r>
    </w:p>
    <w:p>
      <w:pPr>
        <w:pStyle w:val="Normal"/>
        <w:numPr>
          <w:ilvl w:val="0"/>
          <w:numId w:val="17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projektuje doświadczenie umożliwiające odróżnienie tłuszczu od substancji tłustej (próba akroleinowa)</w:t>
      </w:r>
    </w:p>
    <w:p>
      <w:pPr>
        <w:pStyle w:val="Normal"/>
        <w:numPr>
          <w:ilvl w:val="0"/>
          <w:numId w:val="17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opisuje proces utwardzania tłuszczów</w:t>
      </w:r>
    </w:p>
    <w:p>
      <w:pPr>
        <w:pStyle w:val="Normal"/>
        <w:numPr>
          <w:ilvl w:val="0"/>
          <w:numId w:val="17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opisuje hydrolizę tłuszczów, zapisuje równanie dla podanego tłuszczu</w:t>
      </w:r>
    </w:p>
    <w:p>
      <w:pPr>
        <w:pStyle w:val="Normal"/>
        <w:numPr>
          <w:ilvl w:val="0"/>
          <w:numId w:val="17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wyjaśnia, na czym polega efekt Tyndalla</w:t>
      </w:r>
    </w:p>
    <w:p>
      <w:pPr>
        <w:pStyle w:val="Normal"/>
        <w:shd w:val="clear" w:color="auto" w:fill="FFFFFF"/>
        <w:ind w:right="19" w:hanging="0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orient="landscape" w:w="16838" w:h="11906"/>
      <w:pgMar w:left="1134" w:right="1134" w:header="0" w:top="1134" w:footer="68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tabs>
        <w:tab w:val="clear" w:pos="4536"/>
        <w:tab w:val="clear" w:pos="9072"/>
        <w:tab w:val="center" w:pos="7285" w:leader="none"/>
        <w:tab w:val="right" w:pos="14570" w:leader="none"/>
      </w:tabs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Stopka"/>
      <w:tabs>
        <w:tab w:val="clear" w:pos="4536"/>
        <w:tab w:val="clear" w:pos="9072"/>
        <w:tab w:val="center" w:pos="7285" w:leader="none"/>
        <w:tab w:val="right" w:pos="14570" w:leader="none"/>
      </w:tabs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1">
    <w:lvl w:ilvl="0">
      <w:start w:val="1"/>
      <w:numFmt w:val="bullet"/>
      <w:lvlText w:val=""/>
      <w:lvlJc w:val="left"/>
      <w:pPr>
        <w:ind w:left="74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06" w:hanging="360"/>
      </w:pPr>
      <w:rPr>
        <w:rFonts w:ascii="Wingdings" w:hAnsi="Wingdings" w:cs="Wingdings" w:hint="default"/>
        <w:rFonts w:cs="Wingdings"/>
      </w:rPr>
    </w:lvl>
  </w:abstractNum>
  <w:abstractNum w:abstractNumId="2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2" w:uiPriority="0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6c5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0e6c5e"/>
    <w:pPr>
      <w:keepNext w:val="true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"/>
    <w:next w:val="Normal"/>
    <w:link w:val="Nagwek2Znak"/>
    <w:qFormat/>
    <w:rsid w:val="000e6c5e"/>
    <w:pPr>
      <w:keepNext w:val="true"/>
      <w:jc w:val="center"/>
      <w:outlineLvl w:val="1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0e6c5e"/>
    <w:rPr>
      <w:rFonts w:ascii="Times New Roman" w:hAnsi="Times New Roman" w:eastAsia="Times New Roman" w:cs="Times New Roman"/>
      <w:b/>
      <w:bCs/>
      <w:sz w:val="24"/>
      <w:szCs w:val="24"/>
      <w:u w:val="single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0e6c5e"/>
    <w:rPr>
      <w:rFonts w:ascii="Times New Roman" w:hAnsi="Times New Roman" w:eastAsia="Times New Roman" w:cs="Times New Roman"/>
      <w:b/>
      <w:bCs/>
      <w:lang w:eastAsia="pl-PL"/>
    </w:rPr>
  </w:style>
  <w:style w:type="character" w:styleId="NagwekZnak" w:customStyle="1">
    <w:name w:val="Nagłówek Znak"/>
    <w:qFormat/>
    <w:rsid w:val="000e6c5e"/>
    <w:rPr>
      <w:rFonts w:ascii="Arial" w:hAnsi="Arial" w:eastAsia="Times New Roman" w:cs="Arial"/>
      <w:sz w:val="20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0e6c5e"/>
    <w:rPr>
      <w:rFonts w:ascii="Times New Roman" w:hAnsi="Times New Roman" w:eastAsia="Times New Roman" w:cs="Times New Roman"/>
      <w:b/>
      <w:bCs/>
      <w:color w:val="000000"/>
      <w:spacing w:val="-1"/>
      <w:sz w:val="18"/>
      <w:szCs w:val="18"/>
      <w:shd w:fill="FFFFFF" w:val="clear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semiHidden/>
    <w:qFormat/>
    <w:rsid w:val="000e6c5e"/>
    <w:rPr>
      <w:rFonts w:ascii="Times New Roman" w:hAnsi="Times New Roman" w:eastAsia="Times New Roman" w:cs="Times New Roman"/>
      <w:b/>
      <w:bCs/>
      <w:sz w:val="18"/>
      <w:szCs w:val="18"/>
      <w:shd w:fill="FFFFFF" w:val="clear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semiHidden/>
    <w:qFormat/>
    <w:rsid w:val="000e6c5e"/>
    <w:rPr>
      <w:rFonts w:ascii="Times New Roman" w:hAnsi="Times New Roman" w:eastAsia="Times New Roman" w:cs="Times New Roman"/>
      <w:color w:val="000000"/>
      <w:spacing w:val="1"/>
      <w:sz w:val="18"/>
      <w:szCs w:val="18"/>
      <w:shd w:fill="FFFFFF" w:val="clear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e6c5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semiHidden/>
    <w:qFormat/>
    <w:rsid w:val="000e6c5e"/>
    <w:rPr/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0e6c5e"/>
    <w:rPr>
      <w:rFonts w:ascii="Times New Roman" w:hAnsi="Times New Roman" w:eastAsia="Times New Roman" w:cs="Times New Roman"/>
      <w:color w:val="000000"/>
      <w:spacing w:val="-2"/>
      <w:sz w:val="18"/>
      <w:szCs w:val="18"/>
      <w:shd w:fill="FFFFFF" w:val="clear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e6c5e"/>
    <w:rPr>
      <w:rFonts w:ascii="Tahoma" w:hAnsi="Tahoma" w:eastAsia="Times New Roman" w:cs="Times New Roman"/>
      <w:sz w:val="16"/>
      <w:szCs w:val="16"/>
    </w:rPr>
  </w:style>
  <w:style w:type="character" w:styleId="NagwekZnak1" w:customStyle="1">
    <w:name w:val="Nagłówek Znak1"/>
    <w:basedOn w:val="DefaultParagraphFont"/>
    <w:link w:val="Nagwek"/>
    <w:uiPriority w:val="99"/>
    <w:qFormat/>
    <w:rsid w:val="000e6c5e"/>
    <w:rPr>
      <w:rFonts w:ascii="Times New Roman" w:hAnsi="Times New Roman" w:eastAsia="Times New Roman" w:cs="Times New Roman"/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0e6c5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0e6c5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e6c5e"/>
    <w:rPr>
      <w:b/>
      <w:bCs/>
    </w:rPr>
  </w:style>
  <w:style w:type="character" w:styleId="Fontstyle01" w:customStyle="1">
    <w:name w:val="fontstyle01"/>
    <w:qFormat/>
    <w:rsid w:val="000e6c5e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0e6c5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Lista">
    <w:name w:val="List"/>
    <w:basedOn w:val="Tretekstu"/>
    <w:pPr>
      <w:shd w:val="clear" w:fill="FFFFFF"/>
    </w:pPr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e6c5e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semiHidden/>
    <w:rsid w:val="000e6c5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BodyTextIndent2">
    <w:name w:val="Body Text Indent 2"/>
    <w:basedOn w:val="Normal"/>
    <w:link w:val="Tekstpodstawowywcity2Znak"/>
    <w:semiHidden/>
    <w:qFormat/>
    <w:rsid w:val="000e6c5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BodyTextIndent3">
    <w:name w:val="Body Text Indent 3"/>
    <w:basedOn w:val="Normal"/>
    <w:link w:val="Tekstpodstawowywcity3Znak"/>
    <w:semiHidden/>
    <w:qFormat/>
    <w:rsid w:val="000e6c5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0e6c5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e6c5e"/>
    <w:pPr/>
    <w:rPr>
      <w:rFonts w:ascii="Tahoma" w:hAnsi="Tahoma"/>
      <w:sz w:val="16"/>
      <w:szCs w:val="16"/>
    </w:rPr>
  </w:style>
  <w:style w:type="paragraph" w:styleId="Gwka">
    <w:name w:val="Header"/>
    <w:basedOn w:val="Normal"/>
    <w:link w:val="NagwekZnak1"/>
    <w:uiPriority w:val="99"/>
    <w:unhideWhenUsed/>
    <w:rsid w:val="000e6c5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0e6c5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e6c5e"/>
    <w:pPr/>
    <w:rPr>
      <w:b/>
      <w:bCs/>
    </w:rPr>
  </w:style>
  <w:style w:type="paragraph" w:styleId="Revision">
    <w:name w:val="Revision"/>
    <w:uiPriority w:val="99"/>
    <w:semiHidden/>
    <w:qFormat/>
    <w:rsid w:val="000e6c5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LibreOffice/6.4.0.3$Windows_X86_64 LibreOffice_project/b0a288ab3d2d4774cb44b62f04d5d28733ac6df8</Application>
  <Pages>10</Pages>
  <Words>3665</Words>
  <Characters>24018</Characters>
  <CharactersWithSpaces>26889</CharactersWithSpaces>
  <Paragraphs>448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Koprowska</dc:creator>
  <dc:description/>
  <dc:language>pl-PL</dc:language>
  <cp:lastModifiedBy/>
  <dcterms:modified xsi:type="dcterms:W3CDTF">2020-10-13T22:39:02Z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