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 w:themeColor="text1"/>
        </w:rPr>
      </w:pPr>
      <w:r w:rsidRPr="00146447">
        <w:rPr>
          <w:b/>
          <w:color w:val="000000" w:themeColor="text1"/>
        </w:rPr>
        <w:t>PRZEDMIOTOW</w:t>
      </w:r>
      <w:r w:rsidR="009825C2" w:rsidRPr="00146447">
        <w:rPr>
          <w:b/>
          <w:color w:val="000000" w:themeColor="text1"/>
        </w:rPr>
        <w:t>E ZASADY OCENIANIA Z FIZYKI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 w:themeColor="text1"/>
        </w:rPr>
      </w:pPr>
      <w:r w:rsidRPr="00146447">
        <w:rPr>
          <w:b/>
          <w:color w:val="000000" w:themeColor="text1"/>
        </w:rPr>
        <w:t>OBOWIĄZUJĄCY W SZKOLE PODSTAWOWEJ W GRZYWNIE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 w:themeColor="text1"/>
        </w:rPr>
      </w:pPr>
      <w:r w:rsidRPr="00146447">
        <w:rPr>
          <w:b/>
          <w:color w:val="000000" w:themeColor="text1"/>
        </w:rPr>
        <w:t>W ROKU SZKOLNYM 202</w:t>
      </w:r>
      <w:r w:rsidR="007F5D95" w:rsidRPr="00146447">
        <w:rPr>
          <w:b/>
          <w:color w:val="000000" w:themeColor="text1"/>
        </w:rPr>
        <w:t>1/2022</w:t>
      </w:r>
      <w:r w:rsidRPr="00146447">
        <w:rPr>
          <w:b/>
          <w:color w:val="000000" w:themeColor="text1"/>
        </w:rPr>
        <w:t>.</w:t>
      </w:r>
    </w:p>
    <w:p w:rsidR="00423CEB" w:rsidRPr="00146447" w:rsidRDefault="00423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 w:themeColor="text1"/>
        </w:rPr>
      </w:pPr>
    </w:p>
    <w:p w:rsidR="00423CEB" w:rsidRPr="00146447" w:rsidRDefault="00423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 w:themeColor="text1"/>
        </w:rPr>
      </w:pPr>
      <w:r w:rsidRPr="00146447">
        <w:rPr>
          <w:color w:val="000000" w:themeColor="text1"/>
        </w:rPr>
        <w:t>Joanna Tańska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ab/>
        <w:t>Przedmioto</w:t>
      </w:r>
      <w:r w:rsidR="009825C2" w:rsidRPr="00146447">
        <w:rPr>
          <w:color w:val="000000" w:themeColor="text1"/>
        </w:rPr>
        <w:t>we Zasady Oceniania z fizyki</w:t>
      </w:r>
      <w:r w:rsidRPr="00146447">
        <w:rPr>
          <w:color w:val="000000" w:themeColor="text1"/>
        </w:rPr>
        <w:t xml:space="preserve"> są zgodne z wewnątrzszkolnymi zasadami oceniania (Rozdział 10 Statutu Szkoły Podstawowej w Grzywnie).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Zadaniem PZO jest zapewnienie trafnego, rzetelnego, jawnego i obiektywnego oceniania wspierającego rozwój ucznia, uwzględniającego indywidualne cechy psychofizyczne ucznia oraz pełniącego funkcję informacyjną, diagnostyczną i motywacyjną.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I. Skala ocen:</w:t>
      </w:r>
    </w:p>
    <w:tbl>
      <w:tblPr>
        <w:tblStyle w:val="a"/>
        <w:tblW w:w="774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0"/>
        <w:gridCol w:w="3191"/>
        <w:gridCol w:w="2389"/>
      </w:tblGrid>
      <w:tr w:rsidR="00C16A7F" w:rsidRPr="0014644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>STOPIEŃ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>OZNACZENIE CYFROWE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>SKRÓT LITEROWY</w:t>
            </w:r>
          </w:p>
        </w:tc>
      </w:tr>
      <w:tr w:rsidR="00C16A7F" w:rsidRPr="00146447">
        <w:tc>
          <w:tcPr>
            <w:tcW w:w="2160" w:type="dxa"/>
            <w:tcBorders>
              <w:top w:val="single" w:sz="4" w:space="0" w:color="000000"/>
            </w:tcBorders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Celujący</w:t>
            </w: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/>
            </w:tcBorders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Cel</w:t>
            </w:r>
          </w:p>
        </w:tc>
      </w:tr>
      <w:tr w:rsidR="00C16A7F" w:rsidRPr="00146447">
        <w:tc>
          <w:tcPr>
            <w:tcW w:w="216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Bardzo dobry</w:t>
            </w:r>
          </w:p>
        </w:tc>
        <w:tc>
          <w:tcPr>
            <w:tcW w:w="3191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5</w:t>
            </w:r>
          </w:p>
        </w:tc>
        <w:tc>
          <w:tcPr>
            <w:tcW w:w="2389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proofErr w:type="spellStart"/>
            <w:r w:rsidRPr="00146447">
              <w:rPr>
                <w:color w:val="000000" w:themeColor="text1"/>
              </w:rPr>
              <w:t>Bdb</w:t>
            </w:r>
            <w:proofErr w:type="spellEnd"/>
          </w:p>
        </w:tc>
      </w:tr>
      <w:tr w:rsidR="00C16A7F" w:rsidRPr="00146447">
        <w:tc>
          <w:tcPr>
            <w:tcW w:w="216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Dobry</w:t>
            </w:r>
          </w:p>
        </w:tc>
        <w:tc>
          <w:tcPr>
            <w:tcW w:w="3191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4</w:t>
            </w:r>
          </w:p>
        </w:tc>
        <w:tc>
          <w:tcPr>
            <w:tcW w:w="2389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proofErr w:type="spellStart"/>
            <w:r w:rsidRPr="00146447">
              <w:rPr>
                <w:color w:val="000000" w:themeColor="text1"/>
              </w:rPr>
              <w:t>Db</w:t>
            </w:r>
            <w:proofErr w:type="spellEnd"/>
          </w:p>
        </w:tc>
      </w:tr>
      <w:tr w:rsidR="00C16A7F" w:rsidRPr="00146447">
        <w:tc>
          <w:tcPr>
            <w:tcW w:w="216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Dostateczny</w:t>
            </w:r>
          </w:p>
        </w:tc>
        <w:tc>
          <w:tcPr>
            <w:tcW w:w="3191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3</w:t>
            </w:r>
          </w:p>
        </w:tc>
        <w:tc>
          <w:tcPr>
            <w:tcW w:w="2389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proofErr w:type="spellStart"/>
            <w:r w:rsidRPr="00146447">
              <w:rPr>
                <w:color w:val="000000" w:themeColor="text1"/>
              </w:rPr>
              <w:t>Dst</w:t>
            </w:r>
            <w:proofErr w:type="spellEnd"/>
          </w:p>
        </w:tc>
      </w:tr>
      <w:tr w:rsidR="00C16A7F" w:rsidRPr="00146447">
        <w:tc>
          <w:tcPr>
            <w:tcW w:w="216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Dopuszczający</w:t>
            </w:r>
          </w:p>
        </w:tc>
        <w:tc>
          <w:tcPr>
            <w:tcW w:w="3191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2</w:t>
            </w:r>
          </w:p>
        </w:tc>
        <w:tc>
          <w:tcPr>
            <w:tcW w:w="2389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proofErr w:type="spellStart"/>
            <w:r w:rsidRPr="00146447">
              <w:rPr>
                <w:color w:val="000000" w:themeColor="text1"/>
              </w:rPr>
              <w:t>Dop</w:t>
            </w:r>
            <w:proofErr w:type="spellEnd"/>
          </w:p>
        </w:tc>
      </w:tr>
      <w:tr w:rsidR="00C16A7F" w:rsidRPr="00146447">
        <w:tc>
          <w:tcPr>
            <w:tcW w:w="216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Niedostateczny</w:t>
            </w:r>
          </w:p>
        </w:tc>
        <w:tc>
          <w:tcPr>
            <w:tcW w:w="3191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r w:rsidRPr="00146447">
              <w:rPr>
                <w:color w:val="000000" w:themeColor="text1"/>
              </w:rPr>
              <w:t>1</w:t>
            </w:r>
          </w:p>
        </w:tc>
        <w:tc>
          <w:tcPr>
            <w:tcW w:w="2389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 w:themeColor="text1"/>
              </w:rPr>
            </w:pPr>
            <w:proofErr w:type="spellStart"/>
            <w:r w:rsidRPr="00146447">
              <w:rPr>
                <w:color w:val="000000" w:themeColor="text1"/>
              </w:rPr>
              <w:t>Ndst</w:t>
            </w:r>
            <w:proofErr w:type="spellEnd"/>
          </w:p>
        </w:tc>
      </w:tr>
    </w:tbl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Oceny cząstkowe mogą zawierać „+” i „ – „.  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 w:themeColor="text1"/>
        </w:rPr>
      </w:pPr>
      <w:r w:rsidRPr="00146447">
        <w:rPr>
          <w:b/>
          <w:color w:val="000000" w:themeColor="text1"/>
        </w:rPr>
        <w:t>II.  Kryteria ocen</w:t>
      </w:r>
    </w:p>
    <w:p w:rsidR="009825C2" w:rsidRPr="00146447" w:rsidRDefault="009825C2" w:rsidP="009825C2">
      <w:pPr>
        <w:pStyle w:val="rdtytuzkwadratemgranatowym"/>
        <w:spacing w:before="0" w:line="260" w:lineRule="exac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Zasady ogólne:</w:t>
      </w:r>
    </w:p>
    <w:p w:rsidR="009825C2" w:rsidRPr="00146447" w:rsidRDefault="009825C2" w:rsidP="009825C2">
      <w:pPr>
        <w:pStyle w:val="Akapitzlist"/>
        <w:numPr>
          <w:ilvl w:val="0"/>
          <w:numId w:val="20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podstawowym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poziomie wymagań uczeń powinien wykonać zadania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obowiązkowe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(łatwe – na stopień dostateczny i bardzo łatwe – na stopień dopuszczający). Niektóre czynności ucznia mogą być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wspomagane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 w:rsidR="009825C2" w:rsidRPr="00146447" w:rsidRDefault="009825C2" w:rsidP="009825C2">
      <w:pPr>
        <w:pStyle w:val="Akapitzlist"/>
        <w:numPr>
          <w:ilvl w:val="0"/>
          <w:numId w:val="20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Czynności wymagane na poziomach wymagań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wyższych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poziom podstawowy uczeń powinien wykonać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samodzielnie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(na stopień dobry – niekiedy może korzystać z niewielkiego wsparcia nauczyciela).</w:t>
      </w:r>
    </w:p>
    <w:p w:rsidR="009825C2" w:rsidRPr="00146447" w:rsidRDefault="009825C2" w:rsidP="009825C2">
      <w:pPr>
        <w:pStyle w:val="Akapitzlist"/>
        <w:numPr>
          <w:ilvl w:val="0"/>
          <w:numId w:val="20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wymagań na stopnie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wyższe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 dostateczny uczeń wykonuje zadania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(na stopień dobry – umiarkowanie trudne; na stopień bardzo dobry – trudne).</w:t>
      </w:r>
    </w:p>
    <w:p w:rsidR="009825C2" w:rsidRPr="00146447" w:rsidRDefault="009825C2" w:rsidP="009825C2">
      <w:pPr>
        <w:pStyle w:val="Akapitzlist"/>
        <w:numPr>
          <w:ilvl w:val="0"/>
          <w:numId w:val="20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Wymagania umożliwiające uzyskanie stopnia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celującego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wymagania na stopień bardzo dobry, a ponadto wymagania </w:t>
      </w: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wykraczające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 obowiązujący program nauczania (uczeń jest twórczy, rozwiązuje zadania problemowe w sposób niekonwencjonalny, potrafi dokonać syntezy wiedzy, a na tej podstawie sformułować hipotezy badawcze i zaproponować sposób ich weryfikacji, samodzielnie prowadzi badania o charakterze naukowym, z własnej inicjatywy pogłębia wiedzę, korzystając z różnych </w:t>
      </w: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źródeł, poszukuje zastosowań wiedzy w praktyce, dzieli się wiedzą z innymi uczniami, osiąga sukcesy w konkursach pozaszkolnych).</w:t>
      </w:r>
    </w:p>
    <w:p w:rsidR="009825C2" w:rsidRPr="00146447" w:rsidRDefault="009825C2" w:rsidP="009825C2">
      <w:pPr>
        <w:pStyle w:val="Tekstpodstawowy"/>
        <w:spacing w:before="120" w:line="2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5C2" w:rsidRPr="00146447" w:rsidRDefault="009825C2" w:rsidP="009825C2">
      <w:pPr>
        <w:pStyle w:val="Tekstpodstawowy"/>
        <w:spacing w:before="1" w:line="28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 – uczeń:</w:t>
      </w:r>
    </w:p>
    <w:p w:rsidR="009825C2" w:rsidRPr="00146447" w:rsidRDefault="009825C2" w:rsidP="009825C2">
      <w:pPr>
        <w:pStyle w:val="Akapitzlist"/>
        <w:numPr>
          <w:ilvl w:val="0"/>
          <w:numId w:val="19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wykorzystuje pojęcia i wielkości fizyczne do opisu zjawisk oraz wskazuje ich przykłady w otaczającej rzeczywistości,</w:t>
      </w:r>
    </w:p>
    <w:p w:rsidR="009825C2" w:rsidRPr="00146447" w:rsidRDefault="009825C2" w:rsidP="009825C2">
      <w:pPr>
        <w:pStyle w:val="Akapitzlist"/>
        <w:numPr>
          <w:ilvl w:val="0"/>
          <w:numId w:val="19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rozwiązuje problemy z wykorzystaniem praw i zależności fizycznych,</w:t>
      </w:r>
    </w:p>
    <w:p w:rsidR="009825C2" w:rsidRPr="00146447" w:rsidRDefault="009825C2" w:rsidP="009825C2">
      <w:pPr>
        <w:pStyle w:val="Akapitzlist"/>
        <w:numPr>
          <w:ilvl w:val="0"/>
          <w:numId w:val="19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planuje i przeprowadza obserwacje lub doświadczenia oraz wnioskuje na podstawie ich wyników,</w:t>
      </w:r>
    </w:p>
    <w:p w:rsidR="009825C2" w:rsidRPr="00146447" w:rsidRDefault="009825C2" w:rsidP="009825C2">
      <w:pPr>
        <w:pStyle w:val="Akapitzlist"/>
        <w:numPr>
          <w:ilvl w:val="0"/>
          <w:numId w:val="19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posługuje się informacjami pochodzącymi z analizy materiałów źródłowych, w tym tekstów popularnonaukowych.</w:t>
      </w:r>
    </w:p>
    <w:p w:rsidR="009825C2" w:rsidRPr="00146447" w:rsidRDefault="009825C2" w:rsidP="009825C2">
      <w:pPr>
        <w:pStyle w:val="Tekstpodstawowy"/>
        <w:spacing w:before="11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5C2" w:rsidRPr="00146447" w:rsidRDefault="009825C2" w:rsidP="009825C2">
      <w:pPr>
        <w:pStyle w:val="Tekstpodstawowy"/>
        <w:spacing w:before="1" w:line="28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Ponadto uczeń:</w:t>
      </w:r>
    </w:p>
    <w:p w:rsidR="009825C2" w:rsidRPr="00146447" w:rsidRDefault="009825C2" w:rsidP="009825C2">
      <w:pPr>
        <w:pStyle w:val="Akapitzlist"/>
        <w:numPr>
          <w:ilvl w:val="0"/>
          <w:numId w:val="19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sprawnie się komunikuje,</w:t>
      </w:r>
    </w:p>
    <w:p w:rsidR="009825C2" w:rsidRPr="00146447" w:rsidRDefault="009825C2" w:rsidP="009825C2">
      <w:pPr>
        <w:pStyle w:val="Akapitzlist"/>
        <w:numPr>
          <w:ilvl w:val="0"/>
          <w:numId w:val="19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sprawnie wykorzystuje narzędzia matematyki,</w:t>
      </w:r>
    </w:p>
    <w:p w:rsidR="009825C2" w:rsidRPr="00146447" w:rsidRDefault="009825C2" w:rsidP="009825C2">
      <w:pPr>
        <w:pStyle w:val="Akapitzlist"/>
        <w:numPr>
          <w:ilvl w:val="0"/>
          <w:numId w:val="19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>poszukuje, porządkuje, krytycznie analizuje oraz wykorzystuje informacje z różnych źródeł,</w:t>
      </w:r>
    </w:p>
    <w:p w:rsidR="009825C2" w:rsidRPr="00146447" w:rsidRDefault="009825C2" w:rsidP="009825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potrafi pracować w zespole</w:t>
      </w:r>
    </w:p>
    <w:p w:rsidR="00C16A7F" w:rsidRPr="00146447" w:rsidRDefault="005215AD" w:rsidP="009825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2.</w:t>
      </w:r>
      <w:r w:rsidRPr="00146447">
        <w:rPr>
          <w:color w:val="000000" w:themeColor="text1"/>
        </w:rPr>
        <w:tab/>
        <w:t>Laureaci konkursów przedmiotowych o zasięgu wojewódzkim w szkole podstawowej otrzymują z matematyki celującą roczną (semestralną) ocenę klasyfikacyjną.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3.</w:t>
      </w:r>
      <w:r w:rsidRPr="00146447">
        <w:rPr>
          <w:color w:val="000000" w:themeColor="text1"/>
        </w:rPr>
        <w:tab/>
        <w:t>Uczeń, który tytuł laureata konkursu przedmiotowego o zasięgu wojewódzkim bądź laureata lub finalisty olimpiady przedmiotowej uzyskał po ustaleniu, albo uzyskaniu rocznej (semestralnej) oceny klasyfikacyjnej z matematyki otrzymuje z tego przedmiotu celującą końcową ocenę klasyfikacyjną.</w:t>
      </w:r>
    </w:p>
    <w:p w:rsidR="00146447" w:rsidRDefault="0040458F" w:rsidP="0040458F">
      <w:pPr>
        <w:pStyle w:val="rdtytuzkwadratemzielonym"/>
        <w:spacing w:after="85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wymagania na poszczególne oceny </w:t>
      </w:r>
      <w:r w:rsid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fizyki stanowią załączniki: </w:t>
      </w:r>
    </w:p>
    <w:p w:rsidR="00146447" w:rsidRDefault="00146447" w:rsidP="0040458F">
      <w:pPr>
        <w:pStyle w:val="rdtytuzkwadratemzielonym"/>
        <w:spacing w:after="85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szczegółowe wymagania klasa 7 </w:t>
      </w:r>
    </w:p>
    <w:p w:rsidR="0040458F" w:rsidRPr="00146447" w:rsidRDefault="00146447" w:rsidP="0040458F">
      <w:pPr>
        <w:pStyle w:val="rdtytuzkwadratemzielonym"/>
        <w:spacing w:after="85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szczegółowe wymagania klasa 8 </w:t>
      </w:r>
      <w:r w:rsidR="0040458F" w:rsidRPr="0014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III. Formy sprawdzania i oceniania bieżącego wiedzy i umiejętności uczniów.</w:t>
      </w:r>
    </w:p>
    <w:p w:rsidR="00C16A7F" w:rsidRPr="00146447" w:rsidRDefault="005215A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Nauczyciel na lekcjach matematyki może stosować następujące formy sprawdzania wiedzy i umiejętności ucznia:</w:t>
      </w:r>
    </w:p>
    <w:p w:rsidR="00C16A7F" w:rsidRPr="00146447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odpowiedzi ustne</w:t>
      </w:r>
      <w:r w:rsidRPr="00146447">
        <w:rPr>
          <w:color w:val="000000" w:themeColor="text1"/>
        </w:rPr>
        <w:t xml:space="preserve"> (m.in. udział w dyskusji, dialog, argumentowanie, wnioskowanie)</w:t>
      </w:r>
    </w:p>
    <w:p w:rsidR="00C16A7F" w:rsidRPr="00146447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praca domowa</w:t>
      </w:r>
      <w:r w:rsidR="009825C2" w:rsidRPr="00146447">
        <w:rPr>
          <w:color w:val="000000" w:themeColor="text1"/>
        </w:rPr>
        <w:t xml:space="preserve"> – uczeń co najmniej raz </w:t>
      </w:r>
      <w:r w:rsidRPr="00146447">
        <w:rPr>
          <w:color w:val="000000" w:themeColor="text1"/>
        </w:rPr>
        <w:t>w semestrze ma sprawdzany zeszyt.</w:t>
      </w:r>
    </w:p>
    <w:p w:rsidR="00C16A7F" w:rsidRPr="00146447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  <w:u w:val="single"/>
        </w:rPr>
      </w:pPr>
      <w:r w:rsidRPr="00146447">
        <w:rPr>
          <w:b/>
          <w:color w:val="000000" w:themeColor="text1"/>
          <w:u w:val="single"/>
        </w:rPr>
        <w:t>prace pisemne w klasie:</w:t>
      </w:r>
    </w:p>
    <w:p w:rsidR="00C16A7F" w:rsidRPr="00146447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kartkówka</w:t>
      </w:r>
      <w:r w:rsidRPr="00146447">
        <w:rPr>
          <w:color w:val="000000" w:themeColor="text1"/>
        </w:rPr>
        <w:t xml:space="preserve"> – obejmuje materiał do 2 ostatnich godzin lekcyjnych; bez zapowiedzi; czas trwania do 15 minut; dowolna ilość w semestrze;</w:t>
      </w:r>
    </w:p>
    <w:p w:rsidR="00C16A7F" w:rsidRPr="00146447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 xml:space="preserve">sprawdzian </w:t>
      </w:r>
      <w:r w:rsidRPr="00146447">
        <w:rPr>
          <w:color w:val="000000" w:themeColor="text1"/>
        </w:rPr>
        <w:t>- zapowiedziany z tygodniowym wyprzedzeniem, potwierdzony wpisem w dzienniku, czas trwania do 45 minut;</w:t>
      </w:r>
    </w:p>
    <w:p w:rsidR="00C16A7F" w:rsidRPr="00146447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praca klasowa</w:t>
      </w:r>
      <w:r w:rsidRPr="00146447">
        <w:rPr>
          <w:color w:val="000000" w:themeColor="text1"/>
        </w:rPr>
        <w:t xml:space="preserve"> - zapowiedziana z tygodniowym wyprzedzeniem, poprzedzona wpisem do dziennika i  lekcją p</w:t>
      </w:r>
      <w:r w:rsidR="009825C2" w:rsidRPr="00146447">
        <w:rPr>
          <w:color w:val="000000" w:themeColor="text1"/>
        </w:rPr>
        <w:t>owtórzeniową; czas trwania do 45</w:t>
      </w:r>
      <w:r w:rsidRPr="00146447">
        <w:rPr>
          <w:color w:val="000000" w:themeColor="text1"/>
        </w:rPr>
        <w:t xml:space="preserve"> minut;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i/>
          <w:color w:val="000000" w:themeColor="text1"/>
        </w:rPr>
        <w:lastRenderedPageBreak/>
        <w:t>Zgodnie z planami wynikowym, omówienie każdego działu zakończone jest sprawdzianem lub pracą klasową.</w:t>
      </w:r>
    </w:p>
    <w:p w:rsidR="00C16A7F" w:rsidRPr="00146447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 xml:space="preserve">testy </w:t>
      </w:r>
      <w:r w:rsidRPr="00146447">
        <w:rPr>
          <w:color w:val="000000" w:themeColor="text1"/>
        </w:rPr>
        <w:t>różnego typu (otwarty, wyboru, zamknięty, problemowy, zadaniowy), zapowiedziany z tygodniowym wyprzedzeniem, sprawdzający znajomość treści problemowych etapami; czas trwania do 90 minut;</w:t>
      </w:r>
    </w:p>
    <w:p w:rsidR="00C16A7F" w:rsidRPr="00146447" w:rsidRDefault="005215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diagnoza</w:t>
      </w:r>
      <w:r w:rsidR="009825C2" w:rsidRPr="00146447">
        <w:rPr>
          <w:color w:val="000000" w:themeColor="text1"/>
        </w:rPr>
        <w:t xml:space="preserve"> (wstępna, po </w:t>
      </w:r>
      <w:r w:rsidRPr="00146447">
        <w:rPr>
          <w:color w:val="000000" w:themeColor="text1"/>
        </w:rPr>
        <w:t xml:space="preserve">II </w:t>
      </w:r>
      <w:proofErr w:type="spellStart"/>
      <w:r w:rsidRPr="00146447">
        <w:rPr>
          <w:color w:val="000000" w:themeColor="text1"/>
        </w:rPr>
        <w:t>sem</w:t>
      </w:r>
      <w:proofErr w:type="spellEnd"/>
      <w:r w:rsidRPr="00146447">
        <w:rPr>
          <w:color w:val="000000" w:themeColor="text1"/>
        </w:rPr>
        <w:t>.) test zapowiedziany z tygodniowym wyprzedzeniem; trwający do 45 min; bez możliwości poprawy; wynik wyrażony w procentach nie ma wpływu na ocenę semestralną i roczną;</w:t>
      </w:r>
    </w:p>
    <w:p w:rsidR="00C16A7F" w:rsidRPr="00146447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 xml:space="preserve">aktywność na lekcji: </w:t>
      </w:r>
    </w:p>
    <w:p w:rsidR="00C16A7F" w:rsidRPr="00146447" w:rsidRDefault="005215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praca w grupach</w:t>
      </w:r>
      <w:r w:rsidRPr="00146447">
        <w:rPr>
          <w:color w:val="000000" w:themeColor="text1"/>
        </w:rPr>
        <w:t xml:space="preserve"> (organizacja pracy w grupie, komunikacja w grupie, zaangażowanie, sposób prezentacji, efekty pracy); </w:t>
      </w:r>
    </w:p>
    <w:p w:rsidR="00C16A7F" w:rsidRPr="00146447" w:rsidRDefault="005215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częste zgłaszanie się w czasie lekcji</w:t>
      </w:r>
      <w:r w:rsidRPr="00146447">
        <w:rPr>
          <w:color w:val="000000" w:themeColor="text1"/>
        </w:rPr>
        <w:t xml:space="preserve"> i udzielanie poprawnych odpowiedzi;</w:t>
      </w:r>
    </w:p>
    <w:p w:rsidR="00C16A7F" w:rsidRPr="00146447" w:rsidRDefault="005215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rozwiązywanie zadań dodatkowych na lekcji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i/>
          <w:color w:val="000000" w:themeColor="text1"/>
        </w:rPr>
        <w:t xml:space="preserve">Uczeń zbiera „+” za aktywną pracę na lekcji. Za każde 5 „+” może otrzymać ocenę bardzo dobrą, a za każde 6 „+” ocenę celującą. Uczeń sam decyduje, czy zbiera „+” na ocenę 5 czy 6. </w:t>
      </w:r>
    </w:p>
    <w:p w:rsidR="00C16A7F" w:rsidRPr="00146447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aktywność pozalekcyjna:</w:t>
      </w:r>
    </w:p>
    <w:p w:rsidR="00C16A7F" w:rsidRPr="00146447" w:rsidRDefault="005215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aktywny udział w pracach koła przedmiotowych,</w:t>
      </w:r>
    </w:p>
    <w:p w:rsidR="00C16A7F" w:rsidRPr="00146447" w:rsidRDefault="005215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udział w konkursach matematycznych.</w:t>
      </w:r>
    </w:p>
    <w:p w:rsidR="00C16A7F" w:rsidRPr="00146447" w:rsidRDefault="00521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zadania dodatkowe</w:t>
      </w:r>
      <w:r w:rsidRPr="00146447">
        <w:rPr>
          <w:color w:val="000000" w:themeColor="text1"/>
        </w:rPr>
        <w:t xml:space="preserve"> - projekty edukacyjne, prace długoterminowe, referaty i prezentacje, pomoce dydaktyczne, plansze itp.</w:t>
      </w:r>
    </w:p>
    <w:p w:rsidR="00C16A7F" w:rsidRPr="00146447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Liczba i częstotliwość pomiarów jest zależna od realizowanego programu nauczania oraz liczby godzin w danej klasie. </w:t>
      </w:r>
    </w:p>
    <w:p w:rsidR="00C16A7F" w:rsidRPr="00146447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Prace klasowe, sprawdziany, odpowiedzi ustne, prace domowe, prace długoterminowe oraz projekty są obowiązkowe.</w:t>
      </w:r>
    </w:p>
    <w:p w:rsidR="00C16A7F" w:rsidRPr="00146447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Uczeń nieobecny na pracy klasowej, sprawdzianie, teście ma obowiązek je zaliczyć w formie i czasie ustalonym z nauczycielem, jednak nie dłuższym niż 2 tygodnie od powrotu do szkoły.</w:t>
      </w:r>
    </w:p>
    <w:p w:rsidR="00C16A7F" w:rsidRPr="00146447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Nauczyciel ma obowiązek zwrócić sprawdzone prace klasowe, sprawdziany, testy i kartkówki w terminie do dwóch tygodni roboczych. Uczniowie otrzymują do wglądu i okazania rodzicom prace klasowe, sprawdziany i testy. Po podpisaniu przez rodziców, nauczyciel przechowuje te prace w teczce do końca roku szkolnego. Kartkówki i prace domowe przechowują uczniowie.</w:t>
      </w:r>
    </w:p>
    <w:p w:rsidR="00C16A7F" w:rsidRPr="00146447" w:rsidRDefault="005215A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Przy ocenianiu prac pisemnych stosuje się następujący </w:t>
      </w:r>
      <w:r w:rsidRPr="00146447">
        <w:rPr>
          <w:b/>
          <w:color w:val="000000" w:themeColor="text1"/>
        </w:rPr>
        <w:t>przelicznik procentowy:</w:t>
      </w:r>
    </w:p>
    <w:tbl>
      <w:tblPr>
        <w:tblStyle w:val="a1"/>
        <w:tblW w:w="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70"/>
        <w:gridCol w:w="3450"/>
      </w:tblGrid>
      <w:tr w:rsidR="00C16A7F" w:rsidRPr="00146447">
        <w:tc>
          <w:tcPr>
            <w:tcW w:w="247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>OCENA</w:t>
            </w:r>
          </w:p>
        </w:tc>
        <w:tc>
          <w:tcPr>
            <w:tcW w:w="345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PRZEDZIAŁ PROCENTOWY </w:t>
            </w:r>
          </w:p>
        </w:tc>
      </w:tr>
      <w:tr w:rsidR="00C16A7F" w:rsidRPr="00146447">
        <w:tc>
          <w:tcPr>
            <w:tcW w:w="247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NIEDOSTATECZNY </w:t>
            </w:r>
          </w:p>
        </w:tc>
        <w:tc>
          <w:tcPr>
            <w:tcW w:w="345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0% - 30% </w:t>
            </w:r>
          </w:p>
        </w:tc>
      </w:tr>
      <w:tr w:rsidR="00C16A7F" w:rsidRPr="00146447">
        <w:tc>
          <w:tcPr>
            <w:tcW w:w="247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DOPUSZCZAJĄCY </w:t>
            </w:r>
          </w:p>
        </w:tc>
        <w:tc>
          <w:tcPr>
            <w:tcW w:w="345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>31% - 50%</w:t>
            </w:r>
          </w:p>
        </w:tc>
      </w:tr>
      <w:tr w:rsidR="00C16A7F" w:rsidRPr="00146447">
        <w:tc>
          <w:tcPr>
            <w:tcW w:w="247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DOSTATECZNY </w:t>
            </w:r>
          </w:p>
        </w:tc>
        <w:tc>
          <w:tcPr>
            <w:tcW w:w="345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>51% - 70%</w:t>
            </w:r>
          </w:p>
        </w:tc>
      </w:tr>
      <w:tr w:rsidR="00C16A7F" w:rsidRPr="00146447">
        <w:tc>
          <w:tcPr>
            <w:tcW w:w="247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lastRenderedPageBreak/>
              <w:t xml:space="preserve">DOBRY </w:t>
            </w:r>
          </w:p>
        </w:tc>
        <w:tc>
          <w:tcPr>
            <w:tcW w:w="345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71% - 84% </w:t>
            </w:r>
          </w:p>
        </w:tc>
      </w:tr>
      <w:tr w:rsidR="00C16A7F" w:rsidRPr="00146447">
        <w:tc>
          <w:tcPr>
            <w:tcW w:w="247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BARDZO DOBRY </w:t>
            </w:r>
          </w:p>
        </w:tc>
        <w:tc>
          <w:tcPr>
            <w:tcW w:w="345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85% - 95% </w:t>
            </w:r>
          </w:p>
        </w:tc>
      </w:tr>
      <w:tr w:rsidR="00C16A7F" w:rsidRPr="00146447">
        <w:tc>
          <w:tcPr>
            <w:tcW w:w="247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CELUJĄCY </w:t>
            </w:r>
          </w:p>
        </w:tc>
        <w:tc>
          <w:tcPr>
            <w:tcW w:w="3450" w:type="dxa"/>
          </w:tcPr>
          <w:p w:rsidR="00C16A7F" w:rsidRPr="00146447" w:rsidRDefault="00521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 w:themeColor="text1"/>
              </w:rPr>
            </w:pPr>
            <w:r w:rsidRPr="00146447">
              <w:rPr>
                <w:b/>
                <w:color w:val="000000" w:themeColor="text1"/>
              </w:rPr>
              <w:t xml:space="preserve">96 % -  100% </w:t>
            </w:r>
          </w:p>
        </w:tc>
      </w:tr>
    </w:tbl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7. Nieprzygotowanie do lekcji zaznaczamy w dzienniku symbolem „</w:t>
      </w:r>
      <w:r w:rsidRPr="00146447">
        <w:rPr>
          <w:b/>
          <w:color w:val="000000" w:themeColor="text1"/>
        </w:rPr>
        <w:t>-</w:t>
      </w:r>
      <w:r w:rsidRPr="00146447">
        <w:rPr>
          <w:color w:val="000000" w:themeColor="text1"/>
        </w:rPr>
        <w:t xml:space="preserve">”. 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8. Uczeń ma prawo do trzykrotnego zgłoszenia nieprzygotowania do lekcji w ciągu semestru, jest to odnotowane w dzienniku lekcyjnym </w:t>
      </w:r>
      <w:r w:rsidR="007F5D95" w:rsidRPr="00146447">
        <w:rPr>
          <w:color w:val="000000" w:themeColor="text1"/>
        </w:rPr>
        <w:t>symbolem „</w:t>
      </w:r>
      <w:proofErr w:type="spellStart"/>
      <w:r w:rsidR="007F5D95" w:rsidRPr="00146447">
        <w:rPr>
          <w:color w:val="000000" w:themeColor="text1"/>
        </w:rPr>
        <w:t>bz</w:t>
      </w:r>
      <w:proofErr w:type="spellEnd"/>
      <w:r w:rsidR="007F5D95" w:rsidRPr="00146447">
        <w:rPr>
          <w:color w:val="000000" w:themeColor="text1"/>
        </w:rPr>
        <w:t>” lub „np.”</w:t>
      </w:r>
      <w:r w:rsidRPr="00146447">
        <w:rPr>
          <w:color w:val="000000" w:themeColor="text1"/>
        </w:rPr>
        <w:t>. Minusa nie można wziąć na zapowiedziane formy pisemne sprawdzania wiedzy i umiejętności.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9. Częste nieprzygotowanie (powyżej 3 razy) jest traktowane, jako brak wiadomości z danego zakresu i podlega ocenie. Po wykorzystaniu trzech minusów pula się nie odnawia.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10. Przez nieprzygotowanie do lekcji rozumiemy:</w:t>
      </w:r>
    </w:p>
    <w:p w:rsidR="00C16A7F" w:rsidRPr="00146447" w:rsidRDefault="00521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brak pracy domowej, pracy długoterminowej, projektu,</w:t>
      </w:r>
    </w:p>
    <w:p w:rsidR="00C16A7F" w:rsidRPr="00146447" w:rsidRDefault="00521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nieprzygotowanie do odpowiedzi ustnej, kartkówki,</w:t>
      </w:r>
    </w:p>
    <w:p w:rsidR="00C16A7F" w:rsidRPr="00146447" w:rsidRDefault="00521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brak podręcznika, zeszytu, zeszytu ćwiczeń oraz niezbędnych przyborów geometrycznych.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11. Aktywność na lekcji jest traktowana, jako prezentacja umiejętności i wiedzy ucznia i podlega ocenie.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12. Za niesamodzielną pracę podczas pomiaru wiedzy i umiejętności uczeń otrzymuje ocenę niedostateczną. 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13. Uczeń zobowiązany jest do prowadzenia zeszytu przedmiotowego, udostępniania go do kontroli. Zeszyt winien być prowadzony estetycznie i czytelnie. Uczeń zobowiązany jest do wklejania do zeszytu wszystkich kart pracy oraz zadań domowych.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14. Obowiązkiem ucznia jest przynoszenie na zajęci</w:t>
      </w:r>
      <w:r w:rsidR="009825C2" w:rsidRPr="00146447">
        <w:rPr>
          <w:color w:val="000000" w:themeColor="text1"/>
        </w:rPr>
        <w:t>a podręczników</w:t>
      </w:r>
      <w:r w:rsidRPr="00146447">
        <w:rPr>
          <w:color w:val="000000" w:themeColor="text1"/>
        </w:rPr>
        <w:t xml:space="preserve"> i innych pomocy naukowych.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IV. Kryteria oceni</w:t>
      </w:r>
      <w:r w:rsidR="009825C2" w:rsidRPr="00146447">
        <w:rPr>
          <w:b/>
          <w:color w:val="000000" w:themeColor="text1"/>
        </w:rPr>
        <w:t>ania prac pisemnych z fizyki</w:t>
      </w:r>
      <w:r w:rsidRPr="00146447">
        <w:rPr>
          <w:b/>
          <w:color w:val="000000" w:themeColor="text1"/>
        </w:rPr>
        <w:t>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1. Aby zachować maksymalną obiektywność oceny prac pisemnych nauczyciel:</w:t>
      </w:r>
    </w:p>
    <w:p w:rsidR="00C16A7F" w:rsidRPr="00146447" w:rsidRDefault="00521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stosuje punktację za wybór poprawnej metody rozwiązania i konsekwencję w jej stosowaniu oraz poprawność wyniku,</w:t>
      </w:r>
    </w:p>
    <w:p w:rsidR="00C16A7F" w:rsidRPr="00146447" w:rsidRDefault="00521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w razie wątpliwości, co do prawidłowości rozumowania ucznia, nauczyciel przeprowadza rozmowę w celu ich wyjaśnienia,</w:t>
      </w:r>
    </w:p>
    <w:p w:rsidR="00C16A7F" w:rsidRPr="00146447" w:rsidRDefault="00521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uzależnia ostateczną ocenę nie tylko od liczby zdobytych punktów, ale również od ilości rozwiązanych w pełni zadań, 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 w:themeColor="text1"/>
        </w:rPr>
      </w:pPr>
      <w:r w:rsidRPr="00146447">
        <w:rPr>
          <w:b/>
          <w:color w:val="000000" w:themeColor="text1"/>
        </w:rPr>
        <w:t>V. Formy poprawy oceny niedostatecznej przez uczniów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1. Poprawie podlegają:</w:t>
      </w:r>
    </w:p>
    <w:p w:rsidR="00C16A7F" w:rsidRPr="00146447" w:rsidRDefault="005215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sprawdziany,</w:t>
      </w:r>
    </w:p>
    <w:p w:rsidR="00C16A7F" w:rsidRPr="00146447" w:rsidRDefault="005215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prace klasowe,</w:t>
      </w:r>
    </w:p>
    <w:p w:rsidR="00C16A7F" w:rsidRPr="00146447" w:rsidRDefault="005215A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testy.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lastRenderedPageBreak/>
        <w:t xml:space="preserve">2. Uczeń ma prawo do poprawy otrzymanej oceny niedostatecznej w terminie </w:t>
      </w:r>
      <w:r w:rsidRPr="00146447">
        <w:rPr>
          <w:b/>
          <w:color w:val="000000" w:themeColor="text1"/>
        </w:rPr>
        <w:t>dwóch tygodni</w:t>
      </w:r>
      <w:r w:rsidRPr="00146447">
        <w:rPr>
          <w:color w:val="000000" w:themeColor="text1"/>
        </w:rPr>
        <w:t xml:space="preserve"> nauki szkolnej od jej otrzymania.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4. Ocena otrzymana z poprawy jest wpisywana do dziennika obok wcześniej otrzymanej oceny niedostatecznej.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5. Odpowiedzi ustne nie podlegają poprawie. Kartkówkę można poprawiać tylko za zgodą nauczyciela. 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VI. Umowa w sprawie nie przygotowania się ucznia do zajęć.</w:t>
      </w:r>
    </w:p>
    <w:p w:rsidR="00C16A7F" w:rsidRPr="00146447" w:rsidRDefault="00521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Uczeń ma prawo być nieprzygotowanym do zajęć:</w:t>
      </w:r>
    </w:p>
    <w:p w:rsidR="00C16A7F" w:rsidRPr="00146447" w:rsidRDefault="00521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wskutek wypadków losowych,</w:t>
      </w:r>
    </w:p>
    <w:p w:rsidR="00C16A7F" w:rsidRPr="00146447" w:rsidRDefault="00521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z powodu choroby trwającej dłużej niż 5 dni,</w:t>
      </w:r>
    </w:p>
    <w:p w:rsidR="00C16A7F" w:rsidRPr="00146447" w:rsidRDefault="00521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po powrocie z sanatorium, szpitala lub uzdrowiska.</w:t>
      </w:r>
    </w:p>
    <w:p w:rsidR="00C16A7F" w:rsidRPr="00146447" w:rsidRDefault="00521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W przypadkach wymienionych w punkcie 1 uczeń ma prawo być nieoceniany przez 5 dni (tydzień roboczy) od powrotu do szkoły.</w:t>
      </w:r>
    </w:p>
    <w:p w:rsidR="00C16A7F" w:rsidRPr="00146447" w:rsidRDefault="00521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 Na uzupełnienie wiadomości uczeń ma 5 dni (tydzień roboczy), po upływie tego terminu uczeń jest traktowany na równi z pozostałymi uczniami.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b/>
          <w:color w:val="000000" w:themeColor="text1"/>
        </w:rPr>
        <w:t>VII.</w:t>
      </w:r>
      <w:r w:rsidRPr="00146447">
        <w:rPr>
          <w:b/>
          <w:color w:val="000000" w:themeColor="text1"/>
          <w:highlight w:val="white"/>
        </w:rPr>
        <w:t xml:space="preserve"> Formy wykorzystania TIK w nauczaniu i ocenianiu, w szczególności w czasie nauczania na odległość.</w:t>
      </w:r>
      <w:r w:rsidRPr="00146447">
        <w:rPr>
          <w:color w:val="000000" w:themeColor="text1"/>
        </w:rPr>
        <w:br/>
      </w:r>
      <w:r w:rsidRPr="00146447">
        <w:rPr>
          <w:color w:val="000000" w:themeColor="text1"/>
          <w:highlight w:val="white"/>
        </w:rPr>
        <w:t>   1. Podczas lekcji wykorzystywane będą narzędzia TIK m.in.:</w:t>
      </w:r>
    </w:p>
    <w:p w:rsidR="00C16A7F" w:rsidRPr="00146447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color w:val="000000" w:themeColor="text1"/>
          <w:highlight w:val="white"/>
        </w:rPr>
        <w:t xml:space="preserve">Google </w:t>
      </w:r>
      <w:proofErr w:type="spellStart"/>
      <w:r w:rsidRPr="00146447">
        <w:rPr>
          <w:color w:val="000000" w:themeColor="text1"/>
          <w:highlight w:val="white"/>
        </w:rPr>
        <w:t>Suite</w:t>
      </w:r>
      <w:proofErr w:type="spellEnd"/>
      <w:r w:rsidRPr="00146447">
        <w:rPr>
          <w:color w:val="000000" w:themeColor="text1"/>
          <w:highlight w:val="white"/>
        </w:rPr>
        <w:t xml:space="preserve"> (</w:t>
      </w:r>
      <w:proofErr w:type="spellStart"/>
      <w:r w:rsidRPr="00146447">
        <w:rPr>
          <w:color w:val="000000" w:themeColor="text1"/>
          <w:highlight w:val="white"/>
        </w:rPr>
        <w:t>Classroom</w:t>
      </w:r>
      <w:proofErr w:type="spellEnd"/>
      <w:r w:rsidRPr="00146447">
        <w:rPr>
          <w:color w:val="000000" w:themeColor="text1"/>
          <w:highlight w:val="white"/>
        </w:rPr>
        <w:t xml:space="preserve">, </w:t>
      </w:r>
      <w:proofErr w:type="spellStart"/>
      <w:r w:rsidRPr="00146447">
        <w:rPr>
          <w:color w:val="000000" w:themeColor="text1"/>
          <w:highlight w:val="white"/>
        </w:rPr>
        <w:t>Hangouts</w:t>
      </w:r>
      <w:proofErr w:type="spellEnd"/>
      <w:r w:rsidRPr="00146447">
        <w:rPr>
          <w:color w:val="000000" w:themeColor="text1"/>
          <w:highlight w:val="white"/>
        </w:rPr>
        <w:t xml:space="preserve">, Formularz, Dysk, </w:t>
      </w:r>
      <w:proofErr w:type="spellStart"/>
      <w:r w:rsidRPr="00146447">
        <w:rPr>
          <w:color w:val="000000" w:themeColor="text1"/>
          <w:highlight w:val="white"/>
        </w:rPr>
        <w:t>Gmail</w:t>
      </w:r>
      <w:proofErr w:type="spellEnd"/>
      <w:r w:rsidRPr="00146447">
        <w:rPr>
          <w:color w:val="000000" w:themeColor="text1"/>
          <w:highlight w:val="white"/>
        </w:rPr>
        <w:t xml:space="preserve">), </w:t>
      </w:r>
    </w:p>
    <w:p w:rsidR="00C16A7F" w:rsidRPr="00146447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color w:val="000000" w:themeColor="text1"/>
          <w:highlight w:val="white"/>
        </w:rPr>
        <w:t xml:space="preserve">klasy wirtualne Khan </w:t>
      </w:r>
      <w:proofErr w:type="spellStart"/>
      <w:r w:rsidRPr="00146447">
        <w:rPr>
          <w:color w:val="000000" w:themeColor="text1"/>
          <w:highlight w:val="white"/>
        </w:rPr>
        <w:t>Academy</w:t>
      </w:r>
      <w:proofErr w:type="spellEnd"/>
      <w:r w:rsidRPr="00146447">
        <w:rPr>
          <w:color w:val="000000" w:themeColor="text1"/>
          <w:highlight w:val="white"/>
        </w:rPr>
        <w:t xml:space="preserve"> i </w:t>
      </w:r>
      <w:proofErr w:type="spellStart"/>
      <w:r w:rsidRPr="00146447">
        <w:rPr>
          <w:color w:val="000000" w:themeColor="text1"/>
          <w:highlight w:val="white"/>
        </w:rPr>
        <w:t>Quizizz</w:t>
      </w:r>
      <w:proofErr w:type="spellEnd"/>
      <w:r w:rsidRPr="00146447">
        <w:rPr>
          <w:color w:val="000000" w:themeColor="text1"/>
          <w:highlight w:val="white"/>
        </w:rPr>
        <w:t>,</w:t>
      </w:r>
    </w:p>
    <w:p w:rsidR="00C16A7F" w:rsidRPr="00146447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color w:val="000000" w:themeColor="text1"/>
          <w:highlight w:val="white"/>
        </w:rPr>
        <w:t>zasoby internetowe m.in. cke.gov.</w:t>
      </w:r>
      <w:r w:rsidR="005639F5" w:rsidRPr="00146447">
        <w:rPr>
          <w:color w:val="000000" w:themeColor="text1"/>
          <w:highlight w:val="white"/>
        </w:rPr>
        <w:t>pl, Pi-stacja,</w:t>
      </w:r>
      <w:r w:rsidR="005639F5" w:rsidRPr="00146447">
        <w:rPr>
          <w:color w:val="000000" w:themeColor="text1"/>
        </w:rPr>
        <w:t xml:space="preserve"> vascak.cz</w:t>
      </w:r>
      <w:r w:rsidR="007F5D95" w:rsidRPr="00146447">
        <w:rPr>
          <w:color w:val="000000" w:themeColor="text1"/>
          <w:highlight w:val="white"/>
        </w:rPr>
        <w:t xml:space="preserve">, </w:t>
      </w:r>
      <w:r w:rsidR="005639F5" w:rsidRPr="00146447">
        <w:rPr>
          <w:color w:val="000000" w:themeColor="text1"/>
          <w:highlight w:val="white"/>
        </w:rPr>
        <w:t xml:space="preserve">genialny, zasoby </w:t>
      </w:r>
      <w:proofErr w:type="spellStart"/>
      <w:r w:rsidR="005639F5" w:rsidRPr="00146447">
        <w:rPr>
          <w:color w:val="000000" w:themeColor="text1"/>
          <w:highlight w:val="white"/>
        </w:rPr>
        <w:t>youtube</w:t>
      </w:r>
      <w:proofErr w:type="spellEnd"/>
      <w:r w:rsidR="005639F5" w:rsidRPr="00146447">
        <w:rPr>
          <w:color w:val="000000" w:themeColor="text1"/>
          <w:highlight w:val="white"/>
        </w:rPr>
        <w:t xml:space="preserve">, </w:t>
      </w:r>
      <w:proofErr w:type="spellStart"/>
      <w:r w:rsidR="005639F5" w:rsidRPr="00146447">
        <w:rPr>
          <w:color w:val="000000" w:themeColor="text1"/>
        </w:rPr>
        <w:t>walter-fendt</w:t>
      </w:r>
      <w:proofErr w:type="spellEnd"/>
      <w:r w:rsidR="005639F5" w:rsidRPr="00146447">
        <w:rPr>
          <w:color w:val="000000" w:themeColor="text1"/>
        </w:rPr>
        <w:t>.</w:t>
      </w:r>
    </w:p>
    <w:p w:rsidR="00C16A7F" w:rsidRPr="00146447" w:rsidRDefault="0052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color w:val="000000" w:themeColor="text1"/>
          <w:highlight w:val="white"/>
        </w:rPr>
        <w:t>e-podręczniki i e-ć</w:t>
      </w:r>
      <w:r w:rsidR="005639F5" w:rsidRPr="00146447">
        <w:rPr>
          <w:color w:val="000000" w:themeColor="text1"/>
          <w:highlight w:val="white"/>
        </w:rPr>
        <w:t>wiczenia z wyd. Nowa Era</w:t>
      </w:r>
      <w:r w:rsidRPr="00146447">
        <w:rPr>
          <w:color w:val="000000" w:themeColor="text1"/>
          <w:highlight w:val="white"/>
        </w:rPr>
        <w:t>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color w:val="000000" w:themeColor="text1"/>
          <w:highlight w:val="white"/>
        </w:rPr>
        <w:t xml:space="preserve"> </w:t>
      </w:r>
      <w:bookmarkStart w:id="0" w:name="_GoBack"/>
      <w:bookmarkEnd w:id="0"/>
      <w:r w:rsidRPr="00146447">
        <w:rPr>
          <w:color w:val="000000" w:themeColor="text1"/>
        </w:rPr>
        <w:br/>
      </w:r>
      <w:r w:rsidRPr="00146447">
        <w:rPr>
          <w:color w:val="000000" w:themeColor="text1"/>
          <w:highlight w:val="white"/>
        </w:rPr>
        <w:t>   2. Zdalne monitorowanie i ocenianie postępów uczniów odbywać się będzie poprzez: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color w:val="000000" w:themeColor="text1"/>
          <w:highlight w:val="white"/>
        </w:rPr>
        <w:t>-  testy na powyższych platformach,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color w:val="000000" w:themeColor="text1"/>
          <w:highlight w:val="white"/>
        </w:rPr>
      </w:pPr>
      <w:r w:rsidRPr="00146447">
        <w:rPr>
          <w:color w:val="000000" w:themeColor="text1"/>
          <w:highlight w:val="white"/>
        </w:rPr>
        <w:t xml:space="preserve">- zadania, karty pracy, zadania domowe przesyłane za pomocą </w:t>
      </w:r>
      <w:proofErr w:type="spellStart"/>
      <w:r w:rsidRPr="00146447">
        <w:rPr>
          <w:color w:val="000000" w:themeColor="text1"/>
          <w:highlight w:val="white"/>
        </w:rPr>
        <w:t>Gmail</w:t>
      </w:r>
      <w:proofErr w:type="spellEnd"/>
      <w:r w:rsidRPr="00146447">
        <w:rPr>
          <w:color w:val="000000" w:themeColor="text1"/>
          <w:highlight w:val="white"/>
        </w:rPr>
        <w:t xml:space="preserve"> lub </w:t>
      </w:r>
      <w:proofErr w:type="spellStart"/>
      <w:r w:rsidRPr="00146447">
        <w:rPr>
          <w:color w:val="000000" w:themeColor="text1"/>
          <w:highlight w:val="white"/>
        </w:rPr>
        <w:t>Classroom</w:t>
      </w:r>
      <w:proofErr w:type="spellEnd"/>
      <w:r w:rsidRPr="00146447">
        <w:rPr>
          <w:color w:val="000000" w:themeColor="text1"/>
          <w:highlight w:val="white"/>
        </w:rPr>
        <w:t>.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 w:themeColor="text1"/>
          <w:highlight w:val="white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VIII. Ustalanie oceny klasyfikacyjnej śródrocznej i rocznej.</w:t>
      </w:r>
    </w:p>
    <w:p w:rsidR="00C16A7F" w:rsidRPr="00146447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Ustalenia oceny klasyfikacyjnej śródrocznej lub rocznej dokonuje się na podstawie, co najmniej </w:t>
      </w:r>
      <w:r w:rsidR="009825C2" w:rsidRPr="00146447">
        <w:rPr>
          <w:color w:val="000000" w:themeColor="text1"/>
        </w:rPr>
        <w:t>trzech</w:t>
      </w:r>
      <w:r w:rsidRPr="00146447">
        <w:rPr>
          <w:color w:val="000000" w:themeColor="text1"/>
        </w:rPr>
        <w:t xml:space="preserve"> ocen cząstkowych uzyskanych przez ucznia w wyniku różnych form sprawdzania jego osiągnięć edukacyjnych.</w:t>
      </w:r>
    </w:p>
    <w:p w:rsidR="00C16A7F" w:rsidRPr="00146447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Ocena klasyfikacyjna śródroczna i roczna </w:t>
      </w:r>
      <w:r w:rsidRPr="00146447">
        <w:rPr>
          <w:b/>
          <w:color w:val="000000" w:themeColor="text1"/>
        </w:rPr>
        <w:t>nie jest</w:t>
      </w:r>
      <w:r w:rsidRPr="00146447">
        <w:rPr>
          <w:color w:val="000000" w:themeColor="text1"/>
        </w:rPr>
        <w:t xml:space="preserve"> średnią arytmetyczną ani ważoną wyliczoną z ocen cząstkowych uzyskanych w danym semestrze.</w:t>
      </w:r>
    </w:p>
    <w:p w:rsidR="00C16A7F" w:rsidRPr="00146447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lastRenderedPageBreak/>
        <w:t xml:space="preserve">Uczeń, który otrzymał ocenę niedostateczną na I </w:t>
      </w:r>
      <w:proofErr w:type="spellStart"/>
      <w:r w:rsidRPr="00146447">
        <w:rPr>
          <w:color w:val="000000" w:themeColor="text1"/>
        </w:rPr>
        <w:t>sem</w:t>
      </w:r>
      <w:proofErr w:type="spellEnd"/>
      <w:r w:rsidRPr="00146447">
        <w:rPr>
          <w:color w:val="000000" w:themeColor="text1"/>
        </w:rPr>
        <w:t xml:space="preserve">., ma obowiązek nadrobić materiał i zaliczyć go do 30 kwietnia danego roku szkolnego. Materiał może być zaliczany partiami – działami w formie pisemnej lub ustnej przy tablicy po uprzednim uzgodnieniu z nauczycielem. W terminie 2 tygodni od otrzymania oceny niedostatecznej na semestr, uczeń otrzyma od nauczyciela zagadnienia do zaliczenia I </w:t>
      </w:r>
      <w:proofErr w:type="spellStart"/>
      <w:r w:rsidRPr="00146447">
        <w:rPr>
          <w:color w:val="000000" w:themeColor="text1"/>
        </w:rPr>
        <w:t>sem</w:t>
      </w:r>
      <w:proofErr w:type="spellEnd"/>
      <w:r w:rsidRPr="00146447">
        <w:rPr>
          <w:color w:val="000000" w:themeColor="text1"/>
        </w:rPr>
        <w:t xml:space="preserve">. </w:t>
      </w:r>
    </w:p>
    <w:p w:rsidR="00C16A7F" w:rsidRPr="00146447" w:rsidRDefault="005215A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 xml:space="preserve">Uczeń, który otrzymał ocenę niedostateczną na I </w:t>
      </w:r>
      <w:proofErr w:type="spellStart"/>
      <w:r w:rsidRPr="00146447">
        <w:rPr>
          <w:color w:val="000000" w:themeColor="text1"/>
        </w:rPr>
        <w:t>sem</w:t>
      </w:r>
      <w:proofErr w:type="spellEnd"/>
      <w:r w:rsidRPr="00146447">
        <w:rPr>
          <w:color w:val="000000" w:themeColor="text1"/>
        </w:rPr>
        <w:t>. i nie zaliczył materiału wyznaczonego przez nauczyciela, otrzymuje ocenę niedostateczną na koniec roku szkolnego.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b/>
          <w:color w:val="000000" w:themeColor="text1"/>
        </w:rPr>
        <w:t>IX. Warunki i tryb uzyskiwania oceny śródrocznej i rocznej wyższej niż przewidywana.</w:t>
      </w:r>
    </w:p>
    <w:p w:rsidR="00C16A7F" w:rsidRPr="00146447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Nie później niż miesiąc przed planowanym posiedzeniem klasyfikacyjnym nauczyciel informuje wychowawcę o przewidywanych ocenach oraz zamieszcza ocenę w dzienniku elektronicznym.</w:t>
      </w:r>
    </w:p>
    <w:p w:rsidR="00C16A7F" w:rsidRPr="00146447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Uczeń chcąc uzyskać wyższą ocenę niż przewidywana ocena oraz jego rodzice składają w tej sprawie wniosek do nauczyciela w ciągu 3 dni roboczych od chwili uzyskania informacji.</w:t>
      </w:r>
    </w:p>
    <w:p w:rsidR="00C16A7F" w:rsidRPr="00146447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Uczeń składający powyższy wniosek musi spełnić warunki zawarte w wewnątrzszkolnych zasadach oceniania (§15, rozdział 10 Statutu Szkoły Podstawowej w Grzywnie).</w:t>
      </w:r>
    </w:p>
    <w:p w:rsidR="00C16A7F" w:rsidRPr="00146447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Nauczyciel w ciągu 3 dni wyznacza termin pisania przez ucznia sprawdzianu na wyższą ocenę, który zostaje ułożony na podstawie materiału opracowanego w klasie w ciągu roku. Ocenę wystawia zgodnie z opracowanymi kryteriami.</w:t>
      </w:r>
    </w:p>
    <w:p w:rsidR="00C16A7F" w:rsidRPr="00146447" w:rsidRDefault="005215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 w:themeColor="text1"/>
        </w:rPr>
      </w:pPr>
      <w:r w:rsidRPr="00146447">
        <w:rPr>
          <w:color w:val="000000" w:themeColor="text1"/>
        </w:rPr>
        <w:t>Jeżeli w czasie klasyfikacji oceny cząstkowe ulegną pogorszeniu, mimo pomyślnie napisanego sprawdzianu, ocena śródroczna lub końcowa nie zostanie podwyższona.</w:t>
      </w:r>
    </w:p>
    <w:p w:rsidR="00C16A7F" w:rsidRPr="00146447" w:rsidRDefault="0052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 w:themeColor="text1"/>
        </w:rPr>
      </w:pPr>
      <w:r w:rsidRPr="00146447">
        <w:rPr>
          <w:color w:val="000000" w:themeColor="text1"/>
        </w:rPr>
        <w:t>mgr Joanna Tańska</w:t>
      </w:r>
    </w:p>
    <w:p w:rsidR="00C16A7F" w:rsidRPr="00146447" w:rsidRDefault="00C16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 w:themeColor="text1"/>
        </w:rPr>
      </w:pPr>
    </w:p>
    <w:sectPr w:rsidR="00C16A7F" w:rsidRPr="00146447" w:rsidSect="0076620D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B6" w:rsidRDefault="00E316B6">
      <w:pPr>
        <w:spacing w:line="240" w:lineRule="auto"/>
        <w:ind w:left="0" w:hanging="2"/>
      </w:pPr>
      <w:r>
        <w:separator/>
      </w:r>
    </w:p>
  </w:endnote>
  <w:endnote w:type="continuationSeparator" w:id="0">
    <w:p w:rsidR="00E316B6" w:rsidRDefault="00E316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7F" w:rsidRDefault="00766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5215AD">
      <w:rPr>
        <w:color w:val="000000"/>
      </w:rPr>
      <w:instrText>PAGE</w:instrText>
    </w:r>
    <w:r>
      <w:rPr>
        <w:color w:val="000000"/>
      </w:rPr>
      <w:fldChar w:fldCharType="end"/>
    </w:r>
  </w:p>
  <w:p w:rsidR="00C16A7F" w:rsidRDefault="00C16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7F" w:rsidRDefault="00766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5215AD">
      <w:rPr>
        <w:color w:val="000000"/>
      </w:rPr>
      <w:instrText>PAGE</w:instrText>
    </w:r>
    <w:r>
      <w:rPr>
        <w:color w:val="000000"/>
      </w:rPr>
      <w:fldChar w:fldCharType="separate"/>
    </w:r>
    <w:r w:rsidR="00146447">
      <w:rPr>
        <w:noProof/>
        <w:color w:val="000000"/>
      </w:rPr>
      <w:t>6</w:t>
    </w:r>
    <w:r>
      <w:rPr>
        <w:color w:val="000000"/>
      </w:rPr>
      <w:fldChar w:fldCharType="end"/>
    </w:r>
  </w:p>
  <w:p w:rsidR="00C16A7F" w:rsidRDefault="00C16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B6" w:rsidRDefault="00E316B6">
      <w:pPr>
        <w:spacing w:line="240" w:lineRule="auto"/>
        <w:ind w:left="0" w:hanging="2"/>
      </w:pPr>
      <w:r>
        <w:separator/>
      </w:r>
    </w:p>
  </w:footnote>
  <w:footnote w:type="continuationSeparator" w:id="0">
    <w:p w:rsidR="00E316B6" w:rsidRDefault="00E316B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clip_image001"/>
      </v:shape>
    </w:pict>
  </w:numPicBullet>
  <w:abstractNum w:abstractNumId="0">
    <w:nsid w:val="024075A6"/>
    <w:multiLevelType w:val="multilevel"/>
    <w:tmpl w:val="769E28F8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464473"/>
    <w:multiLevelType w:val="multilevel"/>
    <w:tmpl w:val="58DC8C4C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9507819"/>
    <w:multiLevelType w:val="multilevel"/>
    <w:tmpl w:val="737A8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B556367"/>
    <w:multiLevelType w:val="multilevel"/>
    <w:tmpl w:val="42FE9BF4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255923"/>
    <w:multiLevelType w:val="multilevel"/>
    <w:tmpl w:val="D8EC7D6E"/>
    <w:lvl w:ilvl="0">
      <w:start w:val="1"/>
      <w:numFmt w:val="decimal"/>
      <w:lvlText w:val="%1"/>
      <w:lvlJc w:val="left"/>
      <w:pPr>
        <w:ind w:left="21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ED91C7B"/>
    <w:multiLevelType w:val="multilevel"/>
    <w:tmpl w:val="A56A5A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CAB4500"/>
    <w:multiLevelType w:val="multilevel"/>
    <w:tmpl w:val="931E8662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FAF0FEC"/>
    <w:multiLevelType w:val="multilevel"/>
    <w:tmpl w:val="ED78979A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0F01737"/>
    <w:multiLevelType w:val="multilevel"/>
    <w:tmpl w:val="93C0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11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12">
    <w:nsid w:val="3F4F7B8C"/>
    <w:multiLevelType w:val="multilevel"/>
    <w:tmpl w:val="DEAC2858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4AA03B4"/>
    <w:multiLevelType w:val="multilevel"/>
    <w:tmpl w:val="91968A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DBF6E37"/>
    <w:multiLevelType w:val="multilevel"/>
    <w:tmpl w:val="111CC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E640D35"/>
    <w:multiLevelType w:val="multilevel"/>
    <w:tmpl w:val="B09E4E16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2"/>
      <w:numFmt w:val="decimal"/>
      <w:lvlText w:val="%2"/>
      <w:lvlJc w:val="left"/>
      <w:pPr>
        <w:ind w:left="2136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D0129EF"/>
    <w:multiLevelType w:val="multilevel"/>
    <w:tmpl w:val="E8385352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F183DF5"/>
    <w:multiLevelType w:val="multilevel"/>
    <w:tmpl w:val="58B0D3B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bullet"/>
      <w:lvlText w:val="-"/>
      <w:lvlJc w:val="left"/>
      <w:pPr>
        <w:ind w:left="3948" w:hanging="360"/>
      </w:pPr>
      <w:rPr>
        <w:rFonts w:ascii="Times New Roman" w:eastAsia="Times New Roman" w:hAnsi="Times New Roman" w:cs="Times New Roman"/>
        <w:b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8">
    <w:nsid w:val="6F7232E5"/>
    <w:multiLevelType w:val="multilevel"/>
    <w:tmpl w:val="6746753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F747E18"/>
    <w:multiLevelType w:val="multilevel"/>
    <w:tmpl w:val="6FE068B6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D18518D"/>
    <w:multiLevelType w:val="multilevel"/>
    <w:tmpl w:val="AA74A5F2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17"/>
  </w:num>
  <w:num w:numId="6">
    <w:abstractNumId w:val="0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3"/>
  </w:num>
  <w:num w:numId="17">
    <w:abstractNumId w:val="6"/>
  </w:num>
  <w:num w:numId="18">
    <w:abstractNumId w:val="7"/>
  </w:num>
  <w:num w:numId="19">
    <w:abstractNumId w:val="11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A7F"/>
    <w:rsid w:val="00121C7A"/>
    <w:rsid w:val="00146447"/>
    <w:rsid w:val="0040458F"/>
    <w:rsid w:val="00423CEB"/>
    <w:rsid w:val="005215AD"/>
    <w:rsid w:val="005559CD"/>
    <w:rsid w:val="005639F5"/>
    <w:rsid w:val="0076620D"/>
    <w:rsid w:val="007F5D95"/>
    <w:rsid w:val="009825C2"/>
    <w:rsid w:val="00995F71"/>
    <w:rsid w:val="00C16A7F"/>
    <w:rsid w:val="00E316B6"/>
    <w:rsid w:val="00F8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62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76620D"/>
    <w:pPr>
      <w:keepNext/>
    </w:pPr>
    <w:rPr>
      <w:b/>
      <w:bCs/>
    </w:rPr>
  </w:style>
  <w:style w:type="paragraph" w:styleId="Nagwek2">
    <w:name w:val="heading 2"/>
    <w:basedOn w:val="Normalny"/>
    <w:next w:val="Normalny"/>
    <w:rsid w:val="00766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66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6620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662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66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662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76620D"/>
    <w:pPr>
      <w:jc w:val="center"/>
    </w:pPr>
    <w:rPr>
      <w:b/>
      <w:bCs/>
    </w:rPr>
  </w:style>
  <w:style w:type="paragraph" w:styleId="Stopka">
    <w:name w:val="footer"/>
    <w:basedOn w:val="Normalny"/>
    <w:rsid w:val="00766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620D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7662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rsid w:val="007662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76620D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sid w:val="0076620D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7662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620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662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662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1"/>
    <w:qFormat/>
    <w:rsid w:val="009825C2"/>
    <w:pPr>
      <w:widowControl w:val="0"/>
      <w:suppressAutoHyphens w:val="0"/>
      <w:autoSpaceDE w:val="0"/>
      <w:autoSpaceDN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entury Gothic" w:eastAsia="Century Gothic" w:hAnsi="Century Gothic" w:cs="Century Gothic"/>
      <w:position w:val="0"/>
      <w:sz w:val="22"/>
      <w:szCs w:val="22"/>
      <w:lang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9825C2"/>
    <w:rPr>
      <w:rFonts w:ascii="Century Gothic" w:eastAsia="Century Gothic" w:hAnsi="Century Gothic" w:cs="Century Gothic"/>
      <w:sz w:val="22"/>
      <w:szCs w:val="22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825C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entury" w:eastAsia="Century" w:hAnsi="Century" w:cs="Century"/>
      <w:position w:val="0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5C2"/>
    <w:rPr>
      <w:rFonts w:ascii="Century" w:eastAsia="Century" w:hAnsi="Century" w:cs="Century"/>
      <w:sz w:val="18"/>
      <w:szCs w:val="18"/>
      <w:lang w:bidi="pl-PL"/>
    </w:rPr>
  </w:style>
  <w:style w:type="paragraph" w:customStyle="1" w:styleId="rdtytuzkwadratemgranatowym">
    <w:name w:val="śródtytuł z kwadratem granatowym"/>
    <w:basedOn w:val="Normalny"/>
    <w:uiPriority w:val="99"/>
    <w:rsid w:val="009825C2"/>
    <w:pPr>
      <w:widowControl w:val="0"/>
      <w:tabs>
        <w:tab w:val="left" w:pos="283"/>
      </w:tabs>
      <w:autoSpaceDE w:val="0"/>
      <w:autoSpaceDN w:val="0"/>
      <w:adjustRightInd w:val="0"/>
      <w:spacing w:before="503" w:line="288" w:lineRule="auto"/>
      <w:ind w:leftChars="0" w:left="283" w:firstLineChars="0" w:hanging="283"/>
      <w:textDirection w:val="lrTb"/>
      <w:textAlignment w:val="auto"/>
      <w:outlineLvl w:val="9"/>
    </w:pPr>
    <w:rPr>
      <w:rFonts w:ascii="Humanst521EUBold" w:hAnsi="Humanst521EUBold" w:cs="Humanst521EUBold"/>
      <w:b/>
      <w:bCs/>
      <w:color w:val="000000"/>
      <w:position w:val="0"/>
      <w:sz w:val="23"/>
      <w:szCs w:val="23"/>
      <w:lang w:eastAsia="en-US"/>
    </w:rPr>
  </w:style>
  <w:style w:type="paragraph" w:customStyle="1" w:styleId="rdtytuzkwadratemzielonym">
    <w:name w:val="śródtytuł z kwadratem zielonym"/>
    <w:basedOn w:val="Normalny"/>
    <w:uiPriority w:val="99"/>
    <w:rsid w:val="0040458F"/>
    <w:pPr>
      <w:widowControl w:val="0"/>
      <w:tabs>
        <w:tab w:val="left" w:pos="283"/>
      </w:tabs>
      <w:autoSpaceDE w:val="0"/>
      <w:autoSpaceDN w:val="0"/>
      <w:adjustRightInd w:val="0"/>
      <w:spacing w:before="283" w:after="57" w:line="288" w:lineRule="auto"/>
      <w:ind w:leftChars="0" w:left="283" w:firstLineChars="0" w:hanging="283"/>
      <w:textDirection w:val="lrTb"/>
      <w:textAlignment w:val="center"/>
      <w:outlineLvl w:val="9"/>
    </w:pPr>
    <w:rPr>
      <w:rFonts w:ascii="Humanst521EUBold" w:hAnsi="Humanst521EUBold" w:cs="Humanst521EUBold"/>
      <w:b/>
      <w:bCs/>
      <w:color w:val="000000"/>
      <w:position w:val="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ELrj2In8/uT6jWENXxAo7v1gQ==">AMUW2mU+p2iZm5uwKyqN1A74tZClTbiqWOTCJmPR2PM1L4YxGusHlvaAUkUmWijYVRCVd94j49T6ADBUVTqDo9Sf1Y6+Bq0hQbHlg4omc9q5x82dbDrCq2E=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T</cp:lastModifiedBy>
  <cp:revision>5</cp:revision>
  <dcterms:created xsi:type="dcterms:W3CDTF">2021-08-30T19:24:00Z</dcterms:created>
  <dcterms:modified xsi:type="dcterms:W3CDTF">2021-08-30T19:48:00Z</dcterms:modified>
</cp:coreProperties>
</file>