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4A" w:rsidRPr="008A1B3B" w:rsidRDefault="0013364A"/>
    <w:p w:rsidR="009F1E10" w:rsidRDefault="0013364A" w:rsidP="008A1B3B">
      <w:pPr>
        <w:spacing w:line="276" w:lineRule="auto"/>
        <w:jc w:val="center"/>
        <w:rPr>
          <w:b/>
        </w:rPr>
      </w:pPr>
      <w:r w:rsidRPr="008A1B3B">
        <w:rPr>
          <w:b/>
        </w:rPr>
        <w:t xml:space="preserve">ZARZĄDZENIE  </w:t>
      </w:r>
      <w:r w:rsidRPr="0050548B">
        <w:rPr>
          <w:b/>
        </w:rPr>
        <w:t xml:space="preserve">NR </w:t>
      </w:r>
      <w:r w:rsidR="00893219">
        <w:rPr>
          <w:b/>
        </w:rPr>
        <w:t>19</w:t>
      </w:r>
      <w:r w:rsidR="00845921" w:rsidRPr="0050548B">
        <w:rPr>
          <w:b/>
        </w:rPr>
        <w:t>/1</w:t>
      </w:r>
      <w:r w:rsidR="00893219">
        <w:rPr>
          <w:b/>
        </w:rPr>
        <w:t>7</w:t>
      </w:r>
    </w:p>
    <w:p w:rsidR="0013364A" w:rsidRPr="008A1B3B" w:rsidRDefault="0013364A" w:rsidP="008A1B3B">
      <w:pPr>
        <w:spacing w:line="276" w:lineRule="auto"/>
        <w:jc w:val="center"/>
        <w:rPr>
          <w:b/>
        </w:rPr>
      </w:pPr>
      <w:r w:rsidRPr="008A1B3B">
        <w:rPr>
          <w:b/>
        </w:rPr>
        <w:t>WÓJTA  GMINY  CHEŁMŻA</w:t>
      </w:r>
    </w:p>
    <w:p w:rsidR="0013364A" w:rsidRPr="008A1B3B" w:rsidRDefault="0013364A" w:rsidP="008A1B3B">
      <w:pPr>
        <w:spacing w:line="276" w:lineRule="auto"/>
        <w:jc w:val="center"/>
      </w:pPr>
      <w:r w:rsidRPr="003C23BD">
        <w:t xml:space="preserve">z dnia </w:t>
      </w:r>
      <w:r w:rsidR="00893219">
        <w:t>3 marca</w:t>
      </w:r>
      <w:r w:rsidRPr="003C23BD">
        <w:t xml:space="preserve"> 20</w:t>
      </w:r>
      <w:r w:rsidR="009F1E10" w:rsidRPr="003C23BD">
        <w:t>1</w:t>
      </w:r>
      <w:r w:rsidR="00893219">
        <w:t>7</w:t>
      </w:r>
      <w:r w:rsidRPr="003C23BD">
        <w:t xml:space="preserve"> r.</w:t>
      </w:r>
    </w:p>
    <w:p w:rsidR="0013364A" w:rsidRPr="008A1B3B" w:rsidRDefault="0013364A">
      <w:pPr>
        <w:jc w:val="center"/>
      </w:pPr>
    </w:p>
    <w:p w:rsidR="006F6E69" w:rsidRDefault="00274D2A" w:rsidP="00BC16F7">
      <w:pPr>
        <w:jc w:val="both"/>
        <w:rPr>
          <w:b/>
        </w:rPr>
      </w:pPr>
      <w:r>
        <w:rPr>
          <w:b/>
        </w:rPr>
        <w:t>w sprawie</w:t>
      </w:r>
      <w:r w:rsidR="006F6E69">
        <w:rPr>
          <w:b/>
        </w:rPr>
        <w:t xml:space="preserve"> określenia terminu przeprowadzenia </w:t>
      </w:r>
      <w:r w:rsidR="00194549">
        <w:rPr>
          <w:b/>
        </w:rPr>
        <w:t>postępowania rekrutacyjnego i</w:t>
      </w:r>
      <w:r w:rsidR="006F6E69">
        <w:rPr>
          <w:b/>
        </w:rPr>
        <w:t xml:space="preserve"> postępowania uzupełniającego do punktów przedszkolnych, oddziałów przedszkolnych zorganizowanych w szkołach podstawowych oraz klas pierwszych szkół podstawowych</w:t>
      </w:r>
      <w:r w:rsidR="00A85C16">
        <w:rPr>
          <w:b/>
        </w:rPr>
        <w:t xml:space="preserve"> prowadzonych przez Gminę Chełmża</w:t>
      </w:r>
      <w:r w:rsidR="00346C9C">
        <w:rPr>
          <w:b/>
        </w:rPr>
        <w:t xml:space="preserve"> na rok szkolny 2017/2018</w:t>
      </w:r>
    </w:p>
    <w:p w:rsidR="00F412D8" w:rsidRDefault="00F412D8" w:rsidP="00BC16F7">
      <w:pPr>
        <w:jc w:val="both"/>
        <w:rPr>
          <w:b/>
        </w:rPr>
      </w:pPr>
    </w:p>
    <w:p w:rsidR="00337FF1" w:rsidRDefault="00977855">
      <w:pPr>
        <w:jc w:val="both"/>
      </w:pPr>
      <w:r>
        <w:tab/>
      </w:r>
    </w:p>
    <w:p w:rsidR="008F08A3" w:rsidRPr="008A1B3B" w:rsidRDefault="00977855" w:rsidP="0008243B">
      <w:pPr>
        <w:jc w:val="both"/>
      </w:pPr>
      <w:r>
        <w:t xml:space="preserve"> </w:t>
      </w:r>
      <w:r>
        <w:tab/>
      </w:r>
      <w:r w:rsidR="000D04BC">
        <w:t xml:space="preserve">Na podstawie  art. </w:t>
      </w:r>
      <w:r w:rsidR="00F55911">
        <w:t>204</w:t>
      </w:r>
      <w:r w:rsidR="003D723B">
        <w:t xml:space="preserve"> ust. </w:t>
      </w:r>
      <w:r w:rsidR="00DF3B07">
        <w:t>1</w:t>
      </w:r>
      <w:r w:rsidR="00F55911">
        <w:t xml:space="preserve"> ustawy z dnia 14 grudnia 2016 r. Przepisy wprowadzające ustawę – Prawo oświatowe</w:t>
      </w:r>
      <w:r w:rsidR="00BE304F">
        <w:t xml:space="preserve"> </w:t>
      </w:r>
      <w:r w:rsidR="009879F2">
        <w:t>(Dz.</w:t>
      </w:r>
      <w:r w:rsidR="00B649C9">
        <w:t xml:space="preserve"> </w:t>
      </w:r>
      <w:r w:rsidR="009879F2">
        <w:t xml:space="preserve">U. z </w:t>
      </w:r>
      <w:r w:rsidR="00F55911">
        <w:t>2017</w:t>
      </w:r>
      <w:r w:rsidR="002D1815">
        <w:t xml:space="preserve"> r. poz.</w:t>
      </w:r>
      <w:r w:rsidR="00F55911">
        <w:t xml:space="preserve"> 60</w:t>
      </w:r>
      <w:r w:rsidR="005D6BB1">
        <w:t>)</w:t>
      </w:r>
      <w:r w:rsidR="005855D0">
        <w:t xml:space="preserve"> </w:t>
      </w:r>
      <w:r w:rsidR="0013364A" w:rsidRPr="008A1B3B">
        <w:t>zarządzam, co następuje:</w:t>
      </w:r>
    </w:p>
    <w:p w:rsidR="0013364A" w:rsidRPr="008A1B3B" w:rsidRDefault="0013364A"/>
    <w:p w:rsidR="006F3229" w:rsidRDefault="00A85C16" w:rsidP="000931A2">
      <w:pPr>
        <w:jc w:val="both"/>
      </w:pPr>
      <w:r>
        <w:rPr>
          <w:b/>
        </w:rPr>
        <w:t xml:space="preserve">     §1</w:t>
      </w:r>
      <w:r w:rsidR="0013364A" w:rsidRPr="008A1B3B">
        <w:rPr>
          <w:b/>
        </w:rPr>
        <w:t>.</w:t>
      </w:r>
      <w:r w:rsidR="006965AB">
        <w:tab/>
      </w:r>
      <w:r>
        <w:t xml:space="preserve">Określam terminy przeprowadzenia </w:t>
      </w:r>
      <w:r w:rsidR="00194549">
        <w:t>postępowania rekrutacyjnego i</w:t>
      </w:r>
      <w:r>
        <w:t xml:space="preserve"> postępowania uzupełniającego do punktów przedszkolnych, oddziałów przedszkolnych zorganizowanych w szkołach podstawowych oraz klas pierwszych szkół podstawowych</w:t>
      </w:r>
      <w:r w:rsidR="000931A2">
        <w:t xml:space="preserve"> prowadzonych przez Gminę Chełmża na rok szkolny 2017/2018, </w:t>
      </w:r>
      <w:r w:rsidR="00736CCF">
        <w:t>stanowi</w:t>
      </w:r>
      <w:r w:rsidR="000931A2">
        <w:t>ące załącznik</w:t>
      </w:r>
      <w:r w:rsidR="00736CCF">
        <w:t xml:space="preserve"> do zarządzenia</w:t>
      </w:r>
      <w:r w:rsidR="006F3229">
        <w:t>.</w:t>
      </w:r>
    </w:p>
    <w:p w:rsidR="0045336E" w:rsidRDefault="0045336E">
      <w:pPr>
        <w:jc w:val="both"/>
      </w:pPr>
    </w:p>
    <w:p w:rsidR="00882E7C" w:rsidRDefault="00AE1F6D" w:rsidP="00882E7C">
      <w:pPr>
        <w:jc w:val="both"/>
      </w:pPr>
      <w:r>
        <w:rPr>
          <w:b/>
        </w:rPr>
        <w:t xml:space="preserve">     </w:t>
      </w:r>
      <w:r w:rsidR="007D1BCB">
        <w:rPr>
          <w:b/>
        </w:rPr>
        <w:t>§3</w:t>
      </w:r>
      <w:r w:rsidR="00882E7C" w:rsidRPr="008A1B3B">
        <w:rPr>
          <w:b/>
        </w:rPr>
        <w:t>.</w:t>
      </w:r>
      <w:r w:rsidR="00882E7C">
        <w:tab/>
        <w:t xml:space="preserve"> Wykonanie zarządzenia powierza się dyrektorom szkół podstawowych, dla których Gmina Chełmża jest organem prowadzącym oraz kierownikowi Zespołu Ekonomiczno-Administracyjnego Szkół Gminy Chełmża.</w:t>
      </w:r>
    </w:p>
    <w:p w:rsidR="00882E7C" w:rsidRDefault="00882E7C" w:rsidP="00882E7C">
      <w:pPr>
        <w:jc w:val="both"/>
      </w:pPr>
    </w:p>
    <w:p w:rsidR="00882E7C" w:rsidRDefault="007D1BCB" w:rsidP="00882E7C">
      <w:pPr>
        <w:jc w:val="both"/>
      </w:pPr>
      <w:r>
        <w:rPr>
          <w:b/>
        </w:rPr>
        <w:t xml:space="preserve">     §4</w:t>
      </w:r>
      <w:r w:rsidR="00882E7C" w:rsidRPr="008A1B3B">
        <w:rPr>
          <w:b/>
        </w:rPr>
        <w:t>.</w:t>
      </w:r>
      <w:r w:rsidR="00882E7C">
        <w:tab/>
        <w:t xml:space="preserve"> Zarządzenie wchodzi w życie z dniem wydania.</w:t>
      </w:r>
    </w:p>
    <w:p w:rsidR="00882E7C" w:rsidRDefault="00882E7C" w:rsidP="00882E7C">
      <w:pPr>
        <w:jc w:val="both"/>
        <w:rPr>
          <w:b/>
        </w:rPr>
      </w:pPr>
    </w:p>
    <w:p w:rsidR="000D7201" w:rsidRDefault="000D7201">
      <w:pPr>
        <w:jc w:val="both"/>
        <w:rPr>
          <w:b/>
        </w:rPr>
      </w:pPr>
    </w:p>
    <w:p w:rsidR="000D7201" w:rsidRDefault="000D7201">
      <w:pPr>
        <w:jc w:val="both"/>
        <w:rPr>
          <w:b/>
        </w:rPr>
      </w:pPr>
    </w:p>
    <w:p w:rsidR="000D7201" w:rsidRDefault="000D7201">
      <w:pPr>
        <w:jc w:val="both"/>
        <w:rPr>
          <w:b/>
        </w:rPr>
      </w:pPr>
    </w:p>
    <w:p w:rsidR="000D7201" w:rsidRDefault="000D7201">
      <w:pPr>
        <w:jc w:val="both"/>
        <w:rPr>
          <w:b/>
        </w:rPr>
      </w:pPr>
    </w:p>
    <w:p w:rsidR="000D7201" w:rsidRDefault="000D7201">
      <w:pPr>
        <w:jc w:val="both"/>
        <w:rPr>
          <w:b/>
        </w:rPr>
      </w:pPr>
    </w:p>
    <w:p w:rsidR="000D7201" w:rsidRDefault="000D7201">
      <w:pPr>
        <w:jc w:val="both"/>
        <w:rPr>
          <w:b/>
        </w:rPr>
      </w:pPr>
    </w:p>
    <w:p w:rsidR="000D7201" w:rsidRDefault="000D7201">
      <w:pPr>
        <w:jc w:val="both"/>
        <w:rPr>
          <w:b/>
        </w:rPr>
      </w:pPr>
    </w:p>
    <w:p w:rsidR="00192F5E" w:rsidRDefault="00192F5E">
      <w:pPr>
        <w:jc w:val="both"/>
        <w:rPr>
          <w:b/>
        </w:rPr>
      </w:pPr>
    </w:p>
    <w:p w:rsidR="00192F5E" w:rsidRDefault="00192F5E">
      <w:pPr>
        <w:jc w:val="both"/>
        <w:rPr>
          <w:b/>
        </w:rPr>
      </w:pPr>
    </w:p>
    <w:p w:rsidR="00192F5E" w:rsidRDefault="00192F5E">
      <w:pPr>
        <w:jc w:val="both"/>
        <w:rPr>
          <w:b/>
        </w:rPr>
      </w:pPr>
    </w:p>
    <w:p w:rsidR="00192F5E" w:rsidRDefault="00192F5E">
      <w:pPr>
        <w:jc w:val="both"/>
        <w:rPr>
          <w:b/>
        </w:rPr>
      </w:pPr>
    </w:p>
    <w:p w:rsidR="00192F5E" w:rsidRDefault="00192F5E">
      <w:pPr>
        <w:jc w:val="both"/>
        <w:rPr>
          <w:b/>
        </w:rPr>
      </w:pPr>
    </w:p>
    <w:p w:rsidR="00192F5E" w:rsidRDefault="00192F5E">
      <w:pPr>
        <w:jc w:val="both"/>
        <w:rPr>
          <w:b/>
        </w:rPr>
      </w:pPr>
    </w:p>
    <w:p w:rsidR="00192F5E" w:rsidRDefault="00192F5E">
      <w:pPr>
        <w:jc w:val="both"/>
        <w:rPr>
          <w:b/>
        </w:rPr>
      </w:pPr>
    </w:p>
    <w:p w:rsidR="00192F5E" w:rsidRDefault="00192F5E">
      <w:pPr>
        <w:jc w:val="both"/>
        <w:rPr>
          <w:b/>
        </w:rPr>
      </w:pPr>
    </w:p>
    <w:p w:rsidR="00192F5E" w:rsidRDefault="00192F5E">
      <w:pPr>
        <w:jc w:val="both"/>
        <w:rPr>
          <w:b/>
        </w:rPr>
      </w:pPr>
    </w:p>
    <w:p w:rsidR="00192F5E" w:rsidRDefault="00192F5E">
      <w:pPr>
        <w:jc w:val="both"/>
        <w:rPr>
          <w:b/>
        </w:rPr>
      </w:pPr>
    </w:p>
    <w:p w:rsidR="00192F5E" w:rsidRDefault="00192F5E">
      <w:pPr>
        <w:jc w:val="both"/>
        <w:rPr>
          <w:b/>
        </w:rPr>
      </w:pPr>
    </w:p>
    <w:p w:rsidR="00192F5E" w:rsidRDefault="00192F5E">
      <w:pPr>
        <w:jc w:val="both"/>
        <w:rPr>
          <w:b/>
        </w:rPr>
      </w:pPr>
    </w:p>
    <w:p w:rsidR="000D7201" w:rsidRDefault="000D7201">
      <w:pPr>
        <w:jc w:val="both"/>
        <w:rPr>
          <w:b/>
        </w:rPr>
      </w:pPr>
    </w:p>
    <w:p w:rsidR="000D7201" w:rsidRDefault="000D7201">
      <w:pPr>
        <w:jc w:val="both"/>
        <w:rPr>
          <w:b/>
        </w:rPr>
      </w:pPr>
    </w:p>
    <w:p w:rsidR="001F7565" w:rsidRDefault="001F7565">
      <w:pPr>
        <w:jc w:val="both"/>
        <w:rPr>
          <w:b/>
        </w:rPr>
      </w:pPr>
    </w:p>
    <w:p w:rsidR="000D7201" w:rsidRDefault="000D7201">
      <w:pPr>
        <w:jc w:val="both"/>
        <w:rPr>
          <w:b/>
        </w:rPr>
      </w:pPr>
    </w:p>
    <w:p w:rsidR="000D7201" w:rsidRDefault="000D7201">
      <w:pPr>
        <w:jc w:val="both"/>
        <w:rPr>
          <w:b/>
        </w:rPr>
      </w:pPr>
    </w:p>
    <w:p w:rsidR="000D7201" w:rsidRDefault="00A45A48" w:rsidP="007775A9">
      <w:pPr>
        <w:ind w:left="4956" w:firstLine="708"/>
        <w:jc w:val="both"/>
      </w:pPr>
      <w:r>
        <w:lastRenderedPageBreak/>
        <w:t>z</w:t>
      </w:r>
      <w:r w:rsidR="004E1B37" w:rsidRPr="004E1B37">
        <w:t>ał</w:t>
      </w:r>
      <w:r w:rsidR="00D34D11">
        <w:t xml:space="preserve">ącznik </w:t>
      </w:r>
    </w:p>
    <w:p w:rsidR="004E1B37" w:rsidRDefault="004E1B37" w:rsidP="007775A9">
      <w:pPr>
        <w:ind w:left="4956" w:firstLine="708"/>
        <w:jc w:val="both"/>
      </w:pPr>
      <w:r>
        <w:t>do</w:t>
      </w:r>
      <w:r w:rsidR="00A45A48">
        <w:t xml:space="preserve"> Zarządzenia</w:t>
      </w:r>
      <w:r w:rsidR="00192F5E">
        <w:t xml:space="preserve"> Nr 19/17</w:t>
      </w:r>
    </w:p>
    <w:p w:rsidR="00A45A48" w:rsidRDefault="00A45A48" w:rsidP="007775A9">
      <w:pPr>
        <w:ind w:left="4956" w:firstLine="708"/>
        <w:jc w:val="both"/>
      </w:pPr>
      <w:r>
        <w:t>Wójta Gminy Chełmża</w:t>
      </w:r>
    </w:p>
    <w:p w:rsidR="00A45A48" w:rsidRPr="004E1B37" w:rsidRDefault="007775A9" w:rsidP="007775A9">
      <w:pPr>
        <w:ind w:left="4956" w:firstLine="708"/>
        <w:jc w:val="both"/>
      </w:pPr>
      <w:r>
        <w:t>z</w:t>
      </w:r>
      <w:r w:rsidR="00192F5E">
        <w:t xml:space="preserve"> dnia 3 marca 201</w:t>
      </w:r>
      <w:r w:rsidR="002B421C">
        <w:t>7</w:t>
      </w:r>
      <w:r w:rsidR="00A45A48">
        <w:t xml:space="preserve"> r.</w:t>
      </w:r>
    </w:p>
    <w:p w:rsidR="000D7201" w:rsidRDefault="000D7201">
      <w:pPr>
        <w:jc w:val="both"/>
        <w:rPr>
          <w:b/>
        </w:rPr>
      </w:pPr>
    </w:p>
    <w:p w:rsidR="000D7201" w:rsidRDefault="000D7201">
      <w:pPr>
        <w:jc w:val="both"/>
        <w:rPr>
          <w:b/>
        </w:rPr>
      </w:pPr>
    </w:p>
    <w:p w:rsidR="00E15552" w:rsidRDefault="00E15552" w:rsidP="00E15552">
      <w:pPr>
        <w:ind w:left="357"/>
        <w:jc w:val="center"/>
        <w:rPr>
          <w:b/>
        </w:rPr>
      </w:pPr>
      <w:r>
        <w:rPr>
          <w:b/>
        </w:rPr>
        <w:t xml:space="preserve">HARMONOGRAM CZYNNOŚCI W POSTĘPOWANIU REKRUTACYJNYM ORAZ POSTĘPOWANIU UZUPEŁNIAJĄCYM </w:t>
      </w:r>
      <w:r w:rsidR="00407FCA">
        <w:rPr>
          <w:b/>
        </w:rPr>
        <w:t xml:space="preserve">DO PUNKTÓW PRZEDSZKOLNYCH, ODDZIAŁÓW PRZEDSZKOLNYCH ZORGANIZOWANYCH W SZKOŁACH PODSTAWOWYCH ORAZ KLAS PIERWSZYCH SZKÓŁ PODSTAWOWYCH </w:t>
      </w:r>
      <w:r>
        <w:rPr>
          <w:b/>
        </w:rPr>
        <w:t xml:space="preserve">PROWADZONYCH PRZEZ GMINĘ CHEŁMŻA </w:t>
      </w:r>
    </w:p>
    <w:p w:rsidR="00353319" w:rsidRDefault="00407FCA" w:rsidP="00E15552">
      <w:pPr>
        <w:ind w:left="357"/>
        <w:jc w:val="center"/>
        <w:rPr>
          <w:b/>
        </w:rPr>
      </w:pPr>
      <w:r>
        <w:rPr>
          <w:b/>
        </w:rPr>
        <w:t>NA ROK SZKOLNY 2017/2018</w:t>
      </w:r>
    </w:p>
    <w:p w:rsidR="00E15552" w:rsidRPr="00DC161B" w:rsidRDefault="00E15552" w:rsidP="001E305C">
      <w:pPr>
        <w:rPr>
          <w:b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0"/>
        <w:gridCol w:w="4685"/>
        <w:gridCol w:w="1763"/>
        <w:gridCol w:w="1848"/>
      </w:tblGrid>
      <w:tr w:rsidR="0056224F" w:rsidTr="001E305C">
        <w:tc>
          <w:tcPr>
            <w:tcW w:w="630" w:type="dxa"/>
            <w:vAlign w:val="center"/>
          </w:tcPr>
          <w:p w:rsidR="0056224F" w:rsidRPr="00A40018" w:rsidRDefault="0056224F" w:rsidP="001B7CA6">
            <w:pPr>
              <w:spacing w:afterLines="200"/>
              <w:jc w:val="center"/>
              <w:rPr>
                <w:b/>
              </w:rPr>
            </w:pPr>
            <w:r w:rsidRPr="00A40018">
              <w:rPr>
                <w:b/>
              </w:rPr>
              <w:t>L.p.</w:t>
            </w:r>
          </w:p>
        </w:tc>
        <w:tc>
          <w:tcPr>
            <w:tcW w:w="4788" w:type="dxa"/>
            <w:vAlign w:val="center"/>
          </w:tcPr>
          <w:p w:rsidR="0056224F" w:rsidRPr="00A40018" w:rsidRDefault="0056224F" w:rsidP="001B7CA6">
            <w:pPr>
              <w:spacing w:afterLines="200"/>
              <w:jc w:val="center"/>
              <w:rPr>
                <w:b/>
              </w:rPr>
            </w:pPr>
            <w:r w:rsidRPr="00A40018">
              <w:rPr>
                <w:b/>
              </w:rPr>
              <w:t>Rodzaj czynności</w:t>
            </w:r>
          </w:p>
        </w:tc>
        <w:tc>
          <w:tcPr>
            <w:tcW w:w="1660" w:type="dxa"/>
            <w:vAlign w:val="center"/>
          </w:tcPr>
          <w:p w:rsidR="0056224F" w:rsidRPr="00A40018" w:rsidRDefault="0056224F" w:rsidP="001B7CA6">
            <w:pPr>
              <w:spacing w:afterLines="200"/>
              <w:jc w:val="center"/>
              <w:rPr>
                <w:b/>
              </w:rPr>
            </w:pPr>
            <w:r w:rsidRPr="00A40018">
              <w:rPr>
                <w:b/>
              </w:rPr>
              <w:t>Termin w postępowaniu rekrutacyjnym</w:t>
            </w:r>
          </w:p>
        </w:tc>
        <w:tc>
          <w:tcPr>
            <w:tcW w:w="1848" w:type="dxa"/>
            <w:vAlign w:val="center"/>
          </w:tcPr>
          <w:p w:rsidR="0056224F" w:rsidRPr="00A40018" w:rsidRDefault="0056224F" w:rsidP="001B7CA6">
            <w:pPr>
              <w:spacing w:afterLines="200"/>
              <w:jc w:val="center"/>
              <w:rPr>
                <w:b/>
              </w:rPr>
            </w:pPr>
            <w:r w:rsidRPr="00A40018">
              <w:rPr>
                <w:b/>
              </w:rPr>
              <w:t>T</w:t>
            </w:r>
            <w:r w:rsidR="00756C9F" w:rsidRPr="00A40018">
              <w:rPr>
                <w:b/>
              </w:rPr>
              <w:t>ermin w postępowaniu uzupełniają</w:t>
            </w:r>
            <w:r w:rsidRPr="00A40018">
              <w:rPr>
                <w:b/>
              </w:rPr>
              <w:t>cym</w:t>
            </w:r>
          </w:p>
        </w:tc>
      </w:tr>
      <w:tr w:rsidR="006068E9" w:rsidTr="001E305C">
        <w:tc>
          <w:tcPr>
            <w:tcW w:w="630" w:type="dxa"/>
            <w:vAlign w:val="center"/>
          </w:tcPr>
          <w:p w:rsidR="006068E9" w:rsidRDefault="006068E9" w:rsidP="00A40018">
            <w:pPr>
              <w:jc w:val="center"/>
            </w:pPr>
            <w:r>
              <w:t>1.</w:t>
            </w:r>
          </w:p>
        </w:tc>
        <w:tc>
          <w:tcPr>
            <w:tcW w:w="4788" w:type="dxa"/>
          </w:tcPr>
          <w:p w:rsidR="006068E9" w:rsidRDefault="006068E9" w:rsidP="00A40018">
            <w:pPr>
              <w:jc w:val="both"/>
            </w:pPr>
            <w:r>
              <w:t>Złożenie potwierdzenia o kontynuowaniu przez dziecko wychowania przedszkolnego w kolejnym roku szkolnym</w:t>
            </w:r>
          </w:p>
        </w:tc>
        <w:tc>
          <w:tcPr>
            <w:tcW w:w="3508" w:type="dxa"/>
            <w:gridSpan w:val="2"/>
          </w:tcPr>
          <w:p w:rsidR="006068E9" w:rsidRDefault="004C1E34" w:rsidP="001B7CA6">
            <w:pPr>
              <w:spacing w:afterLines="200"/>
              <w:jc w:val="center"/>
            </w:pPr>
            <w:r>
              <w:t>13</w:t>
            </w:r>
            <w:r w:rsidR="00836311">
              <w:t>.03. – 20</w:t>
            </w:r>
            <w:r w:rsidR="006068E9">
              <w:t>.03.201</w:t>
            </w:r>
            <w:r w:rsidR="00836311">
              <w:t>7</w:t>
            </w:r>
          </w:p>
        </w:tc>
      </w:tr>
      <w:tr w:rsidR="00285107" w:rsidTr="001E305C">
        <w:tc>
          <w:tcPr>
            <w:tcW w:w="630" w:type="dxa"/>
            <w:vAlign w:val="center"/>
          </w:tcPr>
          <w:p w:rsidR="00285107" w:rsidRDefault="004A0915" w:rsidP="00A40018">
            <w:pPr>
              <w:jc w:val="center"/>
            </w:pPr>
            <w:r>
              <w:t>2</w:t>
            </w:r>
            <w:r w:rsidR="00285107">
              <w:t>.</w:t>
            </w:r>
          </w:p>
        </w:tc>
        <w:tc>
          <w:tcPr>
            <w:tcW w:w="4788" w:type="dxa"/>
          </w:tcPr>
          <w:p w:rsidR="00285107" w:rsidRDefault="00285107" w:rsidP="00A40018">
            <w:pPr>
              <w:jc w:val="both"/>
            </w:pPr>
            <w:r>
              <w:t>Złożenie wn</w:t>
            </w:r>
            <w:r w:rsidR="004D4A27">
              <w:t>iosku o przyjęcie do punktu przedszkolnego/</w:t>
            </w:r>
            <w:r w:rsidR="00DC68C4">
              <w:t xml:space="preserve"> </w:t>
            </w:r>
            <w:r w:rsidR="004D4A27">
              <w:t>oddziału przedszkolnego/</w:t>
            </w:r>
            <w:r w:rsidR="00DC68C4">
              <w:t xml:space="preserve"> </w:t>
            </w:r>
            <w:r w:rsidR="004D4A27">
              <w:t>klasy I</w:t>
            </w:r>
            <w:r>
              <w:t xml:space="preserve"> wraz z dokumentami potwierdzającymi spełnienie przez kandydata warunków lub kryteriów branych pod uwagę w postępowaniu rekrutacyjnym</w:t>
            </w:r>
          </w:p>
        </w:tc>
        <w:tc>
          <w:tcPr>
            <w:tcW w:w="1660" w:type="dxa"/>
          </w:tcPr>
          <w:p w:rsidR="00285107" w:rsidRDefault="00B33999" w:rsidP="001B7CA6">
            <w:pPr>
              <w:spacing w:afterLines="200"/>
              <w:jc w:val="center"/>
            </w:pPr>
            <w:r>
              <w:t>13</w:t>
            </w:r>
            <w:r w:rsidR="00B50533">
              <w:t>.03. – 31.03</w:t>
            </w:r>
            <w:r w:rsidR="00C52C92">
              <w:t>.2017</w:t>
            </w:r>
          </w:p>
        </w:tc>
        <w:tc>
          <w:tcPr>
            <w:tcW w:w="1848" w:type="dxa"/>
          </w:tcPr>
          <w:p w:rsidR="00285107" w:rsidRDefault="00D1127F" w:rsidP="001B7CA6">
            <w:pPr>
              <w:spacing w:afterLines="200"/>
              <w:jc w:val="center"/>
            </w:pPr>
            <w:r>
              <w:t>01</w:t>
            </w:r>
            <w:r w:rsidR="000E5E1A">
              <w:t>.06.-09.06.2017</w:t>
            </w:r>
            <w:r w:rsidR="00285107">
              <w:t xml:space="preserve"> </w:t>
            </w:r>
          </w:p>
        </w:tc>
      </w:tr>
      <w:tr w:rsidR="00285107" w:rsidTr="001E305C">
        <w:tc>
          <w:tcPr>
            <w:tcW w:w="630" w:type="dxa"/>
            <w:vAlign w:val="center"/>
          </w:tcPr>
          <w:p w:rsidR="00285107" w:rsidRDefault="004A0915" w:rsidP="00A40018">
            <w:pPr>
              <w:jc w:val="center"/>
            </w:pPr>
            <w:r>
              <w:t>3</w:t>
            </w:r>
            <w:r w:rsidR="00285107">
              <w:t>.</w:t>
            </w:r>
          </w:p>
        </w:tc>
        <w:tc>
          <w:tcPr>
            <w:tcW w:w="4788" w:type="dxa"/>
          </w:tcPr>
          <w:p w:rsidR="00285107" w:rsidRDefault="00285107" w:rsidP="00A40018">
            <w:pPr>
              <w:jc w:val="both"/>
            </w:pPr>
            <w:r>
              <w:t xml:space="preserve">Weryfikacja przez komisję rekrutacyjną wniosków o przyjęcie do </w:t>
            </w:r>
            <w:r w:rsidR="004824EE">
              <w:t>punktu przedszkolnego/</w:t>
            </w:r>
            <w:r w:rsidR="00D459E1">
              <w:t xml:space="preserve"> </w:t>
            </w:r>
            <w:r w:rsidR="004824EE">
              <w:t>oddziału przedszkolnego/</w:t>
            </w:r>
            <w:r w:rsidR="00D459E1">
              <w:t xml:space="preserve">  </w:t>
            </w:r>
            <w:r w:rsidR="004824EE">
              <w:t>klasy I</w:t>
            </w:r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dokumentów potwierdzających spełnienie przez kandydata warunków lub kryteriów branych pod uwagę w postępowaniu rekrutacyjnym, w tym dokonanie przez przewodniczącego komisji rekrutacyjnej czyn</w:t>
            </w:r>
            <w:r w:rsidR="00B40CAF">
              <w:t>ności, o których mowa w art. 150</w:t>
            </w:r>
            <w:r>
              <w:t xml:space="preserve"> ust.7 ustawy</w:t>
            </w:r>
            <w:r w:rsidR="00B40CAF">
              <w:t xml:space="preserve"> z dnia 14 grudnia 2016 r. – Prawo oświatowe</w:t>
            </w:r>
          </w:p>
        </w:tc>
        <w:tc>
          <w:tcPr>
            <w:tcW w:w="1660" w:type="dxa"/>
          </w:tcPr>
          <w:p w:rsidR="00285107" w:rsidRDefault="00B33999" w:rsidP="001B7CA6">
            <w:pPr>
              <w:spacing w:afterLines="200"/>
              <w:jc w:val="center"/>
            </w:pPr>
            <w:r>
              <w:t xml:space="preserve">do </w:t>
            </w:r>
            <w:r w:rsidR="00917759">
              <w:t>0</w:t>
            </w:r>
            <w:r>
              <w:t>7</w:t>
            </w:r>
            <w:r w:rsidR="00C52C92">
              <w:t>.04.2017</w:t>
            </w:r>
            <w:r w:rsidR="00285107">
              <w:t xml:space="preserve"> </w:t>
            </w:r>
          </w:p>
        </w:tc>
        <w:tc>
          <w:tcPr>
            <w:tcW w:w="1848" w:type="dxa"/>
          </w:tcPr>
          <w:p w:rsidR="00285107" w:rsidRDefault="00D1127F" w:rsidP="001B7CA6">
            <w:pPr>
              <w:spacing w:afterLines="200"/>
              <w:jc w:val="center"/>
            </w:pPr>
            <w:r>
              <w:t>do 16</w:t>
            </w:r>
            <w:r w:rsidR="000E5E1A">
              <w:t>.06.2017</w:t>
            </w:r>
            <w:r w:rsidR="00285107">
              <w:t xml:space="preserve"> </w:t>
            </w:r>
          </w:p>
        </w:tc>
      </w:tr>
      <w:tr w:rsidR="00285107" w:rsidTr="001E305C">
        <w:tc>
          <w:tcPr>
            <w:tcW w:w="630" w:type="dxa"/>
            <w:vAlign w:val="center"/>
          </w:tcPr>
          <w:p w:rsidR="00285107" w:rsidRDefault="004A0915" w:rsidP="00A40018">
            <w:pPr>
              <w:jc w:val="center"/>
            </w:pPr>
            <w:r>
              <w:t>4</w:t>
            </w:r>
            <w:r w:rsidR="00285107">
              <w:t>.</w:t>
            </w:r>
          </w:p>
        </w:tc>
        <w:tc>
          <w:tcPr>
            <w:tcW w:w="4788" w:type="dxa"/>
          </w:tcPr>
          <w:p w:rsidR="00285107" w:rsidRDefault="00285107" w:rsidP="00A40018">
            <w:pPr>
              <w:jc w:val="both"/>
            </w:pPr>
            <w:r>
              <w:t>Podanie do publicznej wiadomości przez komisję rekrutacyjną listy kandydatów zakwalifikowanych i kandydatów niezakwalifikowanych</w:t>
            </w:r>
          </w:p>
        </w:tc>
        <w:tc>
          <w:tcPr>
            <w:tcW w:w="1660" w:type="dxa"/>
          </w:tcPr>
          <w:p w:rsidR="00285107" w:rsidRDefault="00D1127F" w:rsidP="001B7CA6">
            <w:pPr>
              <w:spacing w:afterLines="200"/>
              <w:jc w:val="center"/>
            </w:pPr>
            <w:r>
              <w:t>19</w:t>
            </w:r>
            <w:r w:rsidR="000E5E1A">
              <w:t>.04.2017</w:t>
            </w:r>
            <w:r w:rsidR="00285107">
              <w:t xml:space="preserve"> </w:t>
            </w:r>
          </w:p>
        </w:tc>
        <w:tc>
          <w:tcPr>
            <w:tcW w:w="1848" w:type="dxa"/>
          </w:tcPr>
          <w:p w:rsidR="00285107" w:rsidRDefault="00D1127F" w:rsidP="001B7CA6">
            <w:pPr>
              <w:spacing w:afterLines="200"/>
              <w:jc w:val="center"/>
            </w:pPr>
            <w:r>
              <w:t>23</w:t>
            </w:r>
            <w:r w:rsidR="000E5E1A">
              <w:t>.06.2017</w:t>
            </w:r>
            <w:r w:rsidR="00285107">
              <w:t xml:space="preserve"> </w:t>
            </w:r>
          </w:p>
        </w:tc>
      </w:tr>
      <w:tr w:rsidR="00285107" w:rsidTr="002261CC">
        <w:trPr>
          <w:trHeight w:val="762"/>
        </w:trPr>
        <w:tc>
          <w:tcPr>
            <w:tcW w:w="630" w:type="dxa"/>
            <w:vAlign w:val="center"/>
          </w:tcPr>
          <w:p w:rsidR="00285107" w:rsidRDefault="004A0915" w:rsidP="00A40018">
            <w:pPr>
              <w:jc w:val="center"/>
            </w:pPr>
            <w:r>
              <w:t>5</w:t>
            </w:r>
            <w:r w:rsidR="00285107">
              <w:t>.</w:t>
            </w:r>
          </w:p>
        </w:tc>
        <w:tc>
          <w:tcPr>
            <w:tcW w:w="4788" w:type="dxa"/>
          </w:tcPr>
          <w:p w:rsidR="00285107" w:rsidRDefault="00285107" w:rsidP="00A40018">
            <w:pPr>
              <w:jc w:val="both"/>
            </w:pPr>
            <w:r>
              <w:t xml:space="preserve">Potwierdzenie przez rodzica kandydata woli przyjęcia w postaci pisemnego oświadczenia </w:t>
            </w:r>
          </w:p>
        </w:tc>
        <w:tc>
          <w:tcPr>
            <w:tcW w:w="1660" w:type="dxa"/>
          </w:tcPr>
          <w:p w:rsidR="00285107" w:rsidRDefault="000F381D" w:rsidP="001B7CA6">
            <w:pPr>
              <w:spacing w:afterLines="200"/>
              <w:jc w:val="center"/>
            </w:pPr>
            <w:r>
              <w:t>19</w:t>
            </w:r>
            <w:r w:rsidR="000E5E1A">
              <w:t>.04.-27.04.2017</w:t>
            </w:r>
          </w:p>
        </w:tc>
        <w:tc>
          <w:tcPr>
            <w:tcW w:w="1848" w:type="dxa"/>
          </w:tcPr>
          <w:p w:rsidR="00285107" w:rsidRDefault="00DC5A19" w:rsidP="001B7CA6">
            <w:pPr>
              <w:spacing w:afterLines="200"/>
              <w:jc w:val="center"/>
            </w:pPr>
            <w:r>
              <w:t>23</w:t>
            </w:r>
            <w:r w:rsidR="000E5E1A">
              <w:t>.06.-30.06.2017</w:t>
            </w:r>
            <w:r w:rsidR="00285107">
              <w:t xml:space="preserve"> </w:t>
            </w:r>
          </w:p>
        </w:tc>
      </w:tr>
      <w:tr w:rsidR="00285107" w:rsidTr="001E305C">
        <w:tc>
          <w:tcPr>
            <w:tcW w:w="630" w:type="dxa"/>
            <w:vAlign w:val="center"/>
          </w:tcPr>
          <w:p w:rsidR="00285107" w:rsidRDefault="004A0915" w:rsidP="00A40018">
            <w:pPr>
              <w:jc w:val="center"/>
            </w:pPr>
            <w:r>
              <w:t>6</w:t>
            </w:r>
            <w:r w:rsidR="00285107">
              <w:t>.</w:t>
            </w:r>
          </w:p>
        </w:tc>
        <w:tc>
          <w:tcPr>
            <w:tcW w:w="4788" w:type="dxa"/>
          </w:tcPr>
          <w:p w:rsidR="00285107" w:rsidRDefault="00285107" w:rsidP="00A40018">
            <w:pPr>
              <w:jc w:val="both"/>
            </w:pPr>
            <w:r>
              <w:t>Podanie do publicznej wiadomości przez komisję rekrutacyjną listy kandydatów przyjętych i nieprzyjętych</w:t>
            </w:r>
          </w:p>
        </w:tc>
        <w:tc>
          <w:tcPr>
            <w:tcW w:w="1660" w:type="dxa"/>
          </w:tcPr>
          <w:p w:rsidR="00285107" w:rsidRDefault="00B33999" w:rsidP="001B7CA6">
            <w:pPr>
              <w:spacing w:afterLines="200"/>
              <w:jc w:val="center"/>
            </w:pPr>
            <w:r>
              <w:t>28.04</w:t>
            </w:r>
            <w:r w:rsidR="000E5E1A">
              <w:t>.2017</w:t>
            </w:r>
            <w:r w:rsidR="00285107">
              <w:t xml:space="preserve"> </w:t>
            </w:r>
          </w:p>
        </w:tc>
        <w:tc>
          <w:tcPr>
            <w:tcW w:w="1848" w:type="dxa"/>
          </w:tcPr>
          <w:p w:rsidR="00285107" w:rsidRDefault="000E5E1A" w:rsidP="001B7CA6">
            <w:pPr>
              <w:spacing w:afterLines="200"/>
              <w:jc w:val="center"/>
            </w:pPr>
            <w:r>
              <w:t>03.07.2017</w:t>
            </w:r>
            <w:r w:rsidR="00285107">
              <w:t xml:space="preserve"> </w:t>
            </w:r>
          </w:p>
        </w:tc>
      </w:tr>
    </w:tbl>
    <w:p w:rsidR="001E305C" w:rsidRDefault="001E305C" w:rsidP="00F831C3">
      <w:pPr>
        <w:spacing w:afterLines="200"/>
        <w:jc w:val="both"/>
      </w:pPr>
    </w:p>
    <w:sectPr w:rsidR="001E305C" w:rsidSect="008A247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EAF" w:rsidRDefault="00A72EAF" w:rsidP="00D34D11">
      <w:r>
        <w:separator/>
      </w:r>
    </w:p>
  </w:endnote>
  <w:endnote w:type="continuationSeparator" w:id="0">
    <w:p w:rsidR="00A72EAF" w:rsidRDefault="00A72EAF" w:rsidP="00D34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EAF" w:rsidRDefault="00A72EAF" w:rsidP="00D34D11">
      <w:r>
        <w:separator/>
      </w:r>
    </w:p>
  </w:footnote>
  <w:footnote w:type="continuationSeparator" w:id="0">
    <w:p w:rsidR="00A72EAF" w:rsidRDefault="00A72EAF" w:rsidP="00D34D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2E4C"/>
    <w:multiLevelType w:val="hybridMultilevel"/>
    <w:tmpl w:val="F6C0E2A6"/>
    <w:lvl w:ilvl="0" w:tplc="AA483E8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375549"/>
    <w:multiLevelType w:val="hybridMultilevel"/>
    <w:tmpl w:val="F6C0E2A6"/>
    <w:lvl w:ilvl="0" w:tplc="AA483E8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2512AB6"/>
    <w:multiLevelType w:val="hybridMultilevel"/>
    <w:tmpl w:val="CDBA08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E49EF"/>
    <w:multiLevelType w:val="hybridMultilevel"/>
    <w:tmpl w:val="F6C0E2A6"/>
    <w:lvl w:ilvl="0" w:tplc="AA483E8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4956EE8"/>
    <w:multiLevelType w:val="hybridMultilevel"/>
    <w:tmpl w:val="767CD8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E779E5"/>
    <w:multiLevelType w:val="hybridMultilevel"/>
    <w:tmpl w:val="7BAE4A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640D02"/>
    <w:multiLevelType w:val="hybridMultilevel"/>
    <w:tmpl w:val="F6C0E2A6"/>
    <w:lvl w:ilvl="0" w:tplc="AA483E8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3781F32"/>
    <w:multiLevelType w:val="hybridMultilevel"/>
    <w:tmpl w:val="F6C0E2A6"/>
    <w:lvl w:ilvl="0" w:tplc="AA483E8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5783E9F"/>
    <w:multiLevelType w:val="hybridMultilevel"/>
    <w:tmpl w:val="0944FA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041D3"/>
    <w:multiLevelType w:val="hybridMultilevel"/>
    <w:tmpl w:val="F8D4A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F55D44"/>
    <w:multiLevelType w:val="hybridMultilevel"/>
    <w:tmpl w:val="F6C0E2A6"/>
    <w:lvl w:ilvl="0" w:tplc="AA483E8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2400CB5"/>
    <w:multiLevelType w:val="hybridMultilevel"/>
    <w:tmpl w:val="3A9608C8"/>
    <w:lvl w:ilvl="0" w:tplc="E5940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7AEB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4EC3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B824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D863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2A0E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AC74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0060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8050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CF0EC5"/>
    <w:multiLevelType w:val="hybridMultilevel"/>
    <w:tmpl w:val="2E002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1F175B"/>
    <w:multiLevelType w:val="hybridMultilevel"/>
    <w:tmpl w:val="435A3FA6"/>
    <w:lvl w:ilvl="0" w:tplc="A2CA8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60E6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36FA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20A9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74CF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8CD4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E820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2CBD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E090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10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3"/>
  </w:num>
  <w:num w:numId="10">
    <w:abstractNumId w:val="12"/>
  </w:num>
  <w:num w:numId="11">
    <w:abstractNumId w:val="4"/>
  </w:num>
  <w:num w:numId="12">
    <w:abstractNumId w:val="5"/>
  </w:num>
  <w:num w:numId="13">
    <w:abstractNumId w:val="8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4123"/>
    <w:rsid w:val="00010E41"/>
    <w:rsid w:val="00013697"/>
    <w:rsid w:val="00013823"/>
    <w:rsid w:val="00023833"/>
    <w:rsid w:val="00036FDF"/>
    <w:rsid w:val="00042649"/>
    <w:rsid w:val="00042786"/>
    <w:rsid w:val="00054681"/>
    <w:rsid w:val="000650E0"/>
    <w:rsid w:val="00066E29"/>
    <w:rsid w:val="00074FCF"/>
    <w:rsid w:val="00081076"/>
    <w:rsid w:val="0008243B"/>
    <w:rsid w:val="00082ECF"/>
    <w:rsid w:val="00084B56"/>
    <w:rsid w:val="00084E25"/>
    <w:rsid w:val="00092357"/>
    <w:rsid w:val="00092871"/>
    <w:rsid w:val="000931A2"/>
    <w:rsid w:val="0009663F"/>
    <w:rsid w:val="000B237D"/>
    <w:rsid w:val="000C351B"/>
    <w:rsid w:val="000C6D7D"/>
    <w:rsid w:val="000D04BC"/>
    <w:rsid w:val="000D090E"/>
    <w:rsid w:val="000D6A2B"/>
    <w:rsid w:val="000D7201"/>
    <w:rsid w:val="000E5E1A"/>
    <w:rsid w:val="000E6005"/>
    <w:rsid w:val="000F381D"/>
    <w:rsid w:val="0012434F"/>
    <w:rsid w:val="0013364A"/>
    <w:rsid w:val="00137140"/>
    <w:rsid w:val="00137F0A"/>
    <w:rsid w:val="00173F09"/>
    <w:rsid w:val="001762E2"/>
    <w:rsid w:val="001778E2"/>
    <w:rsid w:val="00185530"/>
    <w:rsid w:val="001862A0"/>
    <w:rsid w:val="00190917"/>
    <w:rsid w:val="001919B0"/>
    <w:rsid w:val="00192F5E"/>
    <w:rsid w:val="00194549"/>
    <w:rsid w:val="001953E9"/>
    <w:rsid w:val="001B6502"/>
    <w:rsid w:val="001B7CA6"/>
    <w:rsid w:val="001C28EA"/>
    <w:rsid w:val="001D0FDC"/>
    <w:rsid w:val="001D47D2"/>
    <w:rsid w:val="001E305C"/>
    <w:rsid w:val="001F3893"/>
    <w:rsid w:val="001F4808"/>
    <w:rsid w:val="001F4CB9"/>
    <w:rsid w:val="001F5396"/>
    <w:rsid w:val="001F7565"/>
    <w:rsid w:val="00225288"/>
    <w:rsid w:val="002261CC"/>
    <w:rsid w:val="00226394"/>
    <w:rsid w:val="00237B40"/>
    <w:rsid w:val="0024673A"/>
    <w:rsid w:val="00247FE4"/>
    <w:rsid w:val="002603F9"/>
    <w:rsid w:val="00261D0A"/>
    <w:rsid w:val="002733D2"/>
    <w:rsid w:val="00273FB4"/>
    <w:rsid w:val="00274D2A"/>
    <w:rsid w:val="00275B9A"/>
    <w:rsid w:val="002805BA"/>
    <w:rsid w:val="00285107"/>
    <w:rsid w:val="002A4766"/>
    <w:rsid w:val="002B421C"/>
    <w:rsid w:val="002C0DA7"/>
    <w:rsid w:val="002D1815"/>
    <w:rsid w:val="002D23F4"/>
    <w:rsid w:val="002E1C39"/>
    <w:rsid w:val="002E2681"/>
    <w:rsid w:val="00302FE9"/>
    <w:rsid w:val="00322553"/>
    <w:rsid w:val="00322977"/>
    <w:rsid w:val="00324D98"/>
    <w:rsid w:val="00330631"/>
    <w:rsid w:val="00331CF0"/>
    <w:rsid w:val="003342BC"/>
    <w:rsid w:val="00337FF1"/>
    <w:rsid w:val="00346C9C"/>
    <w:rsid w:val="0034703B"/>
    <w:rsid w:val="00347219"/>
    <w:rsid w:val="00353319"/>
    <w:rsid w:val="003646C5"/>
    <w:rsid w:val="00366E63"/>
    <w:rsid w:val="0037277E"/>
    <w:rsid w:val="003751B2"/>
    <w:rsid w:val="003761C5"/>
    <w:rsid w:val="003839D5"/>
    <w:rsid w:val="003850FC"/>
    <w:rsid w:val="00387629"/>
    <w:rsid w:val="0039686E"/>
    <w:rsid w:val="003B0C1D"/>
    <w:rsid w:val="003B1623"/>
    <w:rsid w:val="003C23BD"/>
    <w:rsid w:val="003C4869"/>
    <w:rsid w:val="003D723B"/>
    <w:rsid w:val="003E2854"/>
    <w:rsid w:val="003E45D7"/>
    <w:rsid w:val="003E5015"/>
    <w:rsid w:val="003E5451"/>
    <w:rsid w:val="003F4AB1"/>
    <w:rsid w:val="003F77BF"/>
    <w:rsid w:val="004056A7"/>
    <w:rsid w:val="00407FCA"/>
    <w:rsid w:val="00410436"/>
    <w:rsid w:val="00413ED4"/>
    <w:rsid w:val="00414CA4"/>
    <w:rsid w:val="004410AB"/>
    <w:rsid w:val="00443EFB"/>
    <w:rsid w:val="0045336E"/>
    <w:rsid w:val="0048058C"/>
    <w:rsid w:val="004824EE"/>
    <w:rsid w:val="00485F68"/>
    <w:rsid w:val="0049029E"/>
    <w:rsid w:val="00497B6A"/>
    <w:rsid w:val="004A0915"/>
    <w:rsid w:val="004A1C95"/>
    <w:rsid w:val="004A69B7"/>
    <w:rsid w:val="004A6E6C"/>
    <w:rsid w:val="004B642D"/>
    <w:rsid w:val="004C1E34"/>
    <w:rsid w:val="004C7118"/>
    <w:rsid w:val="004C73E7"/>
    <w:rsid w:val="004D123F"/>
    <w:rsid w:val="004D48B4"/>
    <w:rsid w:val="004D4A27"/>
    <w:rsid w:val="004E1B37"/>
    <w:rsid w:val="004E1C10"/>
    <w:rsid w:val="004E3D68"/>
    <w:rsid w:val="004E4066"/>
    <w:rsid w:val="004F1C8F"/>
    <w:rsid w:val="004F61FA"/>
    <w:rsid w:val="0050548B"/>
    <w:rsid w:val="0050557A"/>
    <w:rsid w:val="00505D00"/>
    <w:rsid w:val="00505F90"/>
    <w:rsid w:val="0051440A"/>
    <w:rsid w:val="00515168"/>
    <w:rsid w:val="005202E3"/>
    <w:rsid w:val="0052459C"/>
    <w:rsid w:val="00545676"/>
    <w:rsid w:val="00545892"/>
    <w:rsid w:val="00547688"/>
    <w:rsid w:val="00553730"/>
    <w:rsid w:val="00554BA8"/>
    <w:rsid w:val="005570CA"/>
    <w:rsid w:val="0056224F"/>
    <w:rsid w:val="005771EF"/>
    <w:rsid w:val="00583339"/>
    <w:rsid w:val="005844A1"/>
    <w:rsid w:val="005855D0"/>
    <w:rsid w:val="00585C92"/>
    <w:rsid w:val="00592AF5"/>
    <w:rsid w:val="005B5A8E"/>
    <w:rsid w:val="005C3071"/>
    <w:rsid w:val="005C3317"/>
    <w:rsid w:val="005C6DB3"/>
    <w:rsid w:val="005D3A14"/>
    <w:rsid w:val="005D6BB1"/>
    <w:rsid w:val="005D6CB7"/>
    <w:rsid w:val="005E4225"/>
    <w:rsid w:val="005E4645"/>
    <w:rsid w:val="005E4B00"/>
    <w:rsid w:val="005E5384"/>
    <w:rsid w:val="005E5BF1"/>
    <w:rsid w:val="006068E9"/>
    <w:rsid w:val="006113EC"/>
    <w:rsid w:val="006124C8"/>
    <w:rsid w:val="006131D7"/>
    <w:rsid w:val="00616904"/>
    <w:rsid w:val="0062097F"/>
    <w:rsid w:val="006209E4"/>
    <w:rsid w:val="00630149"/>
    <w:rsid w:val="00637477"/>
    <w:rsid w:val="0064300C"/>
    <w:rsid w:val="006460C8"/>
    <w:rsid w:val="00665525"/>
    <w:rsid w:val="00666DBE"/>
    <w:rsid w:val="00672C17"/>
    <w:rsid w:val="006766F0"/>
    <w:rsid w:val="00676A86"/>
    <w:rsid w:val="00686E0B"/>
    <w:rsid w:val="006965AB"/>
    <w:rsid w:val="00696CDD"/>
    <w:rsid w:val="006A071D"/>
    <w:rsid w:val="006A3F04"/>
    <w:rsid w:val="006A485F"/>
    <w:rsid w:val="006A7AF7"/>
    <w:rsid w:val="006B259A"/>
    <w:rsid w:val="006B3887"/>
    <w:rsid w:val="006C4FEF"/>
    <w:rsid w:val="006C5279"/>
    <w:rsid w:val="006C622A"/>
    <w:rsid w:val="006E1A44"/>
    <w:rsid w:val="006E320F"/>
    <w:rsid w:val="006E3AB2"/>
    <w:rsid w:val="006F0EFB"/>
    <w:rsid w:val="006F3229"/>
    <w:rsid w:val="006F54DE"/>
    <w:rsid w:val="006F6E69"/>
    <w:rsid w:val="006F7719"/>
    <w:rsid w:val="007030AD"/>
    <w:rsid w:val="0070396A"/>
    <w:rsid w:val="00703B91"/>
    <w:rsid w:val="007048BE"/>
    <w:rsid w:val="00716F3A"/>
    <w:rsid w:val="007320D1"/>
    <w:rsid w:val="00736CCF"/>
    <w:rsid w:val="00751AAE"/>
    <w:rsid w:val="00752911"/>
    <w:rsid w:val="00756C9F"/>
    <w:rsid w:val="00760AF9"/>
    <w:rsid w:val="007775A9"/>
    <w:rsid w:val="00785B61"/>
    <w:rsid w:val="00790B1D"/>
    <w:rsid w:val="007933A0"/>
    <w:rsid w:val="00793431"/>
    <w:rsid w:val="00796222"/>
    <w:rsid w:val="00796872"/>
    <w:rsid w:val="007A0016"/>
    <w:rsid w:val="007A10C3"/>
    <w:rsid w:val="007A3F41"/>
    <w:rsid w:val="007A4D06"/>
    <w:rsid w:val="007A5F6F"/>
    <w:rsid w:val="007B5056"/>
    <w:rsid w:val="007B6BFC"/>
    <w:rsid w:val="007C02C5"/>
    <w:rsid w:val="007C7439"/>
    <w:rsid w:val="007D1BCB"/>
    <w:rsid w:val="007D2F2E"/>
    <w:rsid w:val="007E4D04"/>
    <w:rsid w:val="007F16DE"/>
    <w:rsid w:val="0080514B"/>
    <w:rsid w:val="0081039B"/>
    <w:rsid w:val="00811988"/>
    <w:rsid w:val="00811DC2"/>
    <w:rsid w:val="0081204A"/>
    <w:rsid w:val="00814329"/>
    <w:rsid w:val="008149F5"/>
    <w:rsid w:val="00832CDF"/>
    <w:rsid w:val="00836311"/>
    <w:rsid w:val="00841D7C"/>
    <w:rsid w:val="00843761"/>
    <w:rsid w:val="00845921"/>
    <w:rsid w:val="00847E49"/>
    <w:rsid w:val="00852E15"/>
    <w:rsid w:val="008565EF"/>
    <w:rsid w:val="008600DF"/>
    <w:rsid w:val="00865B83"/>
    <w:rsid w:val="00866B31"/>
    <w:rsid w:val="008677CA"/>
    <w:rsid w:val="00873624"/>
    <w:rsid w:val="00882E7C"/>
    <w:rsid w:val="00893219"/>
    <w:rsid w:val="00893AB3"/>
    <w:rsid w:val="008A0BB3"/>
    <w:rsid w:val="008A1B3B"/>
    <w:rsid w:val="008A2471"/>
    <w:rsid w:val="008A6583"/>
    <w:rsid w:val="008B2541"/>
    <w:rsid w:val="008B334E"/>
    <w:rsid w:val="008B4D7D"/>
    <w:rsid w:val="008B73C5"/>
    <w:rsid w:val="008D263F"/>
    <w:rsid w:val="008F08A3"/>
    <w:rsid w:val="009053AF"/>
    <w:rsid w:val="00905513"/>
    <w:rsid w:val="00906EF4"/>
    <w:rsid w:val="00914331"/>
    <w:rsid w:val="0091717D"/>
    <w:rsid w:val="00917759"/>
    <w:rsid w:val="009216FE"/>
    <w:rsid w:val="0092283D"/>
    <w:rsid w:val="00923425"/>
    <w:rsid w:val="009274E3"/>
    <w:rsid w:val="009334AF"/>
    <w:rsid w:val="00954278"/>
    <w:rsid w:val="0095577D"/>
    <w:rsid w:val="00956009"/>
    <w:rsid w:val="009577E8"/>
    <w:rsid w:val="00961DCF"/>
    <w:rsid w:val="009630F7"/>
    <w:rsid w:val="00971C14"/>
    <w:rsid w:val="00972069"/>
    <w:rsid w:val="00977855"/>
    <w:rsid w:val="0098387D"/>
    <w:rsid w:val="00984BE7"/>
    <w:rsid w:val="00986D7C"/>
    <w:rsid w:val="009879F2"/>
    <w:rsid w:val="00991AF1"/>
    <w:rsid w:val="00993159"/>
    <w:rsid w:val="00997D78"/>
    <w:rsid w:val="009A214E"/>
    <w:rsid w:val="009A48BA"/>
    <w:rsid w:val="009A6835"/>
    <w:rsid w:val="009C51DA"/>
    <w:rsid w:val="009D2049"/>
    <w:rsid w:val="009E5B3A"/>
    <w:rsid w:val="009E6187"/>
    <w:rsid w:val="009F1E10"/>
    <w:rsid w:val="00A1366D"/>
    <w:rsid w:val="00A1412C"/>
    <w:rsid w:val="00A155D4"/>
    <w:rsid w:val="00A3207E"/>
    <w:rsid w:val="00A37699"/>
    <w:rsid w:val="00A40018"/>
    <w:rsid w:val="00A42C89"/>
    <w:rsid w:val="00A45A48"/>
    <w:rsid w:val="00A46A0E"/>
    <w:rsid w:val="00A47770"/>
    <w:rsid w:val="00A514FA"/>
    <w:rsid w:val="00A54179"/>
    <w:rsid w:val="00A6094C"/>
    <w:rsid w:val="00A65BFB"/>
    <w:rsid w:val="00A72C98"/>
    <w:rsid w:val="00A72EAF"/>
    <w:rsid w:val="00A77B16"/>
    <w:rsid w:val="00A85C16"/>
    <w:rsid w:val="00A86B3D"/>
    <w:rsid w:val="00A90C06"/>
    <w:rsid w:val="00AA0BA8"/>
    <w:rsid w:val="00AA3B09"/>
    <w:rsid w:val="00AA5C06"/>
    <w:rsid w:val="00AB0845"/>
    <w:rsid w:val="00AB0E5D"/>
    <w:rsid w:val="00AB6E31"/>
    <w:rsid w:val="00AC3AE9"/>
    <w:rsid w:val="00AC3E91"/>
    <w:rsid w:val="00AD1D17"/>
    <w:rsid w:val="00AD56D1"/>
    <w:rsid w:val="00AD5BF5"/>
    <w:rsid w:val="00AD7664"/>
    <w:rsid w:val="00AE0F2B"/>
    <w:rsid w:val="00AE1F6D"/>
    <w:rsid w:val="00B013DF"/>
    <w:rsid w:val="00B11284"/>
    <w:rsid w:val="00B11B3B"/>
    <w:rsid w:val="00B1519D"/>
    <w:rsid w:val="00B16405"/>
    <w:rsid w:val="00B16EA4"/>
    <w:rsid w:val="00B17FEA"/>
    <w:rsid w:val="00B2101F"/>
    <w:rsid w:val="00B27FDF"/>
    <w:rsid w:val="00B33999"/>
    <w:rsid w:val="00B40CAF"/>
    <w:rsid w:val="00B41410"/>
    <w:rsid w:val="00B45141"/>
    <w:rsid w:val="00B50533"/>
    <w:rsid w:val="00B53B31"/>
    <w:rsid w:val="00B5652A"/>
    <w:rsid w:val="00B649C9"/>
    <w:rsid w:val="00B65823"/>
    <w:rsid w:val="00B80E1F"/>
    <w:rsid w:val="00B877F0"/>
    <w:rsid w:val="00B90E75"/>
    <w:rsid w:val="00B92867"/>
    <w:rsid w:val="00B9321E"/>
    <w:rsid w:val="00B9441B"/>
    <w:rsid w:val="00BA5F21"/>
    <w:rsid w:val="00BA60E7"/>
    <w:rsid w:val="00BA6549"/>
    <w:rsid w:val="00BB0D4A"/>
    <w:rsid w:val="00BB1BAC"/>
    <w:rsid w:val="00BB3BB3"/>
    <w:rsid w:val="00BC16F7"/>
    <w:rsid w:val="00BC408C"/>
    <w:rsid w:val="00BD41E5"/>
    <w:rsid w:val="00BE2EF5"/>
    <w:rsid w:val="00BE304F"/>
    <w:rsid w:val="00BE5093"/>
    <w:rsid w:val="00BF3C78"/>
    <w:rsid w:val="00BF7D2E"/>
    <w:rsid w:val="00C07072"/>
    <w:rsid w:val="00C13F8F"/>
    <w:rsid w:val="00C1543C"/>
    <w:rsid w:val="00C2030C"/>
    <w:rsid w:val="00C311B7"/>
    <w:rsid w:val="00C34123"/>
    <w:rsid w:val="00C34D9C"/>
    <w:rsid w:val="00C368A6"/>
    <w:rsid w:val="00C457D6"/>
    <w:rsid w:val="00C52C92"/>
    <w:rsid w:val="00C55BDE"/>
    <w:rsid w:val="00C70BEF"/>
    <w:rsid w:val="00C76B09"/>
    <w:rsid w:val="00C838CB"/>
    <w:rsid w:val="00C84D2F"/>
    <w:rsid w:val="00C877E6"/>
    <w:rsid w:val="00CA189E"/>
    <w:rsid w:val="00CA4FB4"/>
    <w:rsid w:val="00CB397D"/>
    <w:rsid w:val="00CD3F82"/>
    <w:rsid w:val="00CF21FD"/>
    <w:rsid w:val="00CF3873"/>
    <w:rsid w:val="00D03832"/>
    <w:rsid w:val="00D076F5"/>
    <w:rsid w:val="00D1127F"/>
    <w:rsid w:val="00D1646A"/>
    <w:rsid w:val="00D20A68"/>
    <w:rsid w:val="00D22F7B"/>
    <w:rsid w:val="00D3413E"/>
    <w:rsid w:val="00D34D11"/>
    <w:rsid w:val="00D459E1"/>
    <w:rsid w:val="00D54EF5"/>
    <w:rsid w:val="00D54F74"/>
    <w:rsid w:val="00D642B3"/>
    <w:rsid w:val="00D741C7"/>
    <w:rsid w:val="00D75DEA"/>
    <w:rsid w:val="00D80FF3"/>
    <w:rsid w:val="00D81957"/>
    <w:rsid w:val="00DB7B4B"/>
    <w:rsid w:val="00DC161B"/>
    <w:rsid w:val="00DC5A19"/>
    <w:rsid w:val="00DC68C4"/>
    <w:rsid w:val="00DD20BE"/>
    <w:rsid w:val="00DD250D"/>
    <w:rsid w:val="00DD61FD"/>
    <w:rsid w:val="00DE31D2"/>
    <w:rsid w:val="00DE4A4A"/>
    <w:rsid w:val="00DE6274"/>
    <w:rsid w:val="00DF0BE9"/>
    <w:rsid w:val="00DF3B07"/>
    <w:rsid w:val="00E0381B"/>
    <w:rsid w:val="00E046A7"/>
    <w:rsid w:val="00E13F43"/>
    <w:rsid w:val="00E15552"/>
    <w:rsid w:val="00E22B8B"/>
    <w:rsid w:val="00E24A4B"/>
    <w:rsid w:val="00E47B87"/>
    <w:rsid w:val="00E53860"/>
    <w:rsid w:val="00E6553C"/>
    <w:rsid w:val="00EA2241"/>
    <w:rsid w:val="00EB1B8D"/>
    <w:rsid w:val="00EB39F3"/>
    <w:rsid w:val="00EC78A4"/>
    <w:rsid w:val="00EC78E8"/>
    <w:rsid w:val="00EE4A86"/>
    <w:rsid w:val="00EE6673"/>
    <w:rsid w:val="00EF7E07"/>
    <w:rsid w:val="00F01C4A"/>
    <w:rsid w:val="00F02123"/>
    <w:rsid w:val="00F047FF"/>
    <w:rsid w:val="00F0546D"/>
    <w:rsid w:val="00F1262D"/>
    <w:rsid w:val="00F13865"/>
    <w:rsid w:val="00F2037C"/>
    <w:rsid w:val="00F24B46"/>
    <w:rsid w:val="00F327EC"/>
    <w:rsid w:val="00F328FE"/>
    <w:rsid w:val="00F412D8"/>
    <w:rsid w:val="00F46B26"/>
    <w:rsid w:val="00F47EC8"/>
    <w:rsid w:val="00F55911"/>
    <w:rsid w:val="00F65377"/>
    <w:rsid w:val="00F736B1"/>
    <w:rsid w:val="00F738BC"/>
    <w:rsid w:val="00F75F72"/>
    <w:rsid w:val="00F76347"/>
    <w:rsid w:val="00F76DEF"/>
    <w:rsid w:val="00F831C3"/>
    <w:rsid w:val="00F8456F"/>
    <w:rsid w:val="00F91B40"/>
    <w:rsid w:val="00F956A9"/>
    <w:rsid w:val="00FA0A57"/>
    <w:rsid w:val="00FA2879"/>
    <w:rsid w:val="00FA608C"/>
    <w:rsid w:val="00FC2C65"/>
    <w:rsid w:val="00FC3406"/>
    <w:rsid w:val="00FC7C8E"/>
    <w:rsid w:val="00FE3267"/>
    <w:rsid w:val="00FF19F4"/>
    <w:rsid w:val="00FF20E7"/>
    <w:rsid w:val="00FF3ACD"/>
    <w:rsid w:val="00FF4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831C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831C3"/>
    <w:rPr>
      <w:rFonts w:ascii="Tahoma" w:hAnsi="Tahoma" w:cs="Tahoma"/>
      <w:sz w:val="16"/>
      <w:szCs w:val="16"/>
    </w:rPr>
  </w:style>
  <w:style w:type="character" w:styleId="Hipercze">
    <w:name w:val="Hyperlink"/>
    <w:rsid w:val="009D2049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D34D1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34D11"/>
  </w:style>
  <w:style w:type="character" w:styleId="Odwoanieprzypisukocowego">
    <w:name w:val="endnote reference"/>
    <w:rsid w:val="00D34D11"/>
    <w:rPr>
      <w:vertAlign w:val="superscript"/>
    </w:rPr>
  </w:style>
  <w:style w:type="table" w:styleId="Tabela-Siatka">
    <w:name w:val="Table Grid"/>
    <w:basedOn w:val="Standardowy"/>
    <w:rsid w:val="005622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 NR …………</vt:lpstr>
      <vt:lpstr>ZARZĄDZENIE  NR …………</vt:lpstr>
    </vt:vector>
  </TitlesOfParts>
  <Company>Zespół Ekonomiczno-Administracyjny Szkół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…………</dc:title>
  <dc:creator>Hanna Jesionowska</dc:creator>
  <cp:lastModifiedBy>Jerzy Marek Tuz</cp:lastModifiedBy>
  <cp:revision>2</cp:revision>
  <cp:lastPrinted>2013-06-27T13:21:00Z</cp:lastPrinted>
  <dcterms:created xsi:type="dcterms:W3CDTF">2017-03-13T10:03:00Z</dcterms:created>
  <dcterms:modified xsi:type="dcterms:W3CDTF">2017-03-13T10:03:00Z</dcterms:modified>
</cp:coreProperties>
</file>